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ECA0E" w14:textId="1C4602E1" w:rsidR="004A2DDB" w:rsidRDefault="005D2F87" w:rsidP="0051293B">
      <w:pPr>
        <w:pStyle w:val="Podnadpis"/>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p>
    <w:p w14:paraId="644A63D5" w14:textId="77777777" w:rsidR="004A2DDB" w:rsidRDefault="004A2DDB" w:rsidP="001E0B21">
      <w:pPr>
        <w:keepNext/>
        <w:spacing w:before="360"/>
        <w:jc w:val="center"/>
        <w:rPr>
          <w:rFonts w:ascii="Tahoma" w:hAnsi="Tahoma" w:cs="Tahoma"/>
          <w:b/>
          <w:sz w:val="22"/>
          <w:szCs w:val="22"/>
        </w:rPr>
      </w:pPr>
      <w:r w:rsidRPr="00A045E6">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14:paraId="5CD66F6D" w14:textId="77777777" w:rsidR="002E52CB" w:rsidRPr="0033500A" w:rsidRDefault="002E52CB" w:rsidP="002E52CB">
      <w:pPr>
        <w:numPr>
          <w:ilvl w:val="0"/>
          <w:numId w:val="38"/>
        </w:numPr>
        <w:tabs>
          <w:tab w:val="clear" w:pos="720"/>
          <w:tab w:val="num" w:pos="426"/>
        </w:tabs>
        <w:spacing w:before="240"/>
        <w:ind w:hanging="436"/>
        <w:jc w:val="both"/>
        <w:rPr>
          <w:rFonts w:ascii="Tahoma" w:hAnsi="Tahoma" w:cs="Tahoma"/>
          <w:b/>
        </w:rPr>
      </w:pPr>
      <w:r w:rsidRPr="00046735">
        <w:rPr>
          <w:rFonts w:ascii="Tahoma" w:hAnsi="Tahoma" w:cs="Tahoma"/>
          <w:b/>
        </w:rPr>
        <w:t>Správa sportovních a rekreačních zařízení Havířov</w:t>
      </w:r>
    </w:p>
    <w:p w14:paraId="1DBD2E46" w14:textId="343D21C1" w:rsidR="00E80DC3" w:rsidRPr="00E80DC3" w:rsidRDefault="00E80DC3" w:rsidP="002E52CB">
      <w:pPr>
        <w:numPr>
          <w:ilvl w:val="12"/>
          <w:numId w:val="38"/>
        </w:numPr>
        <w:overflowPunct w:val="0"/>
        <w:autoSpaceDE w:val="0"/>
        <w:autoSpaceDN w:val="0"/>
        <w:adjustRightInd w:val="0"/>
        <w:ind w:left="357"/>
        <w:jc w:val="both"/>
        <w:textAlignment w:val="baseline"/>
        <w:rPr>
          <w:rFonts w:ascii="Tahoma" w:hAnsi="Tahoma" w:cs="Tahoma"/>
          <w:b/>
          <w:bCs/>
        </w:rPr>
      </w:pPr>
      <w:r w:rsidRPr="00E80DC3">
        <w:rPr>
          <w:rFonts w:ascii="Tahoma" w:hAnsi="Tahoma" w:cs="Tahoma"/>
          <w:b/>
          <w:bCs/>
        </w:rPr>
        <w:t>příspěvková organizace</w:t>
      </w:r>
    </w:p>
    <w:p w14:paraId="297D83C9" w14:textId="5E3476C4" w:rsidR="002E52CB" w:rsidRPr="0033500A" w:rsidRDefault="002E52CB" w:rsidP="002E52CB">
      <w:pPr>
        <w:numPr>
          <w:ilvl w:val="12"/>
          <w:numId w:val="38"/>
        </w:numPr>
        <w:overflowPunct w:val="0"/>
        <w:autoSpaceDE w:val="0"/>
        <w:autoSpaceDN w:val="0"/>
        <w:adjustRightInd w:val="0"/>
        <w:ind w:left="357"/>
        <w:jc w:val="both"/>
        <w:textAlignment w:val="baseline"/>
        <w:rPr>
          <w:rFonts w:ascii="Tahoma" w:hAnsi="Tahoma" w:cs="Tahoma"/>
        </w:rPr>
      </w:pPr>
      <w:r w:rsidRPr="0033500A">
        <w:rPr>
          <w:rFonts w:ascii="Tahoma" w:hAnsi="Tahoma" w:cs="Tahoma"/>
        </w:rPr>
        <w:t>IČO:</w:t>
      </w:r>
      <w:r w:rsidRPr="0033500A">
        <w:rPr>
          <w:rFonts w:ascii="Tahoma" w:hAnsi="Tahoma" w:cs="Tahoma"/>
        </w:rPr>
        <w:tab/>
      </w:r>
      <w:r>
        <w:rPr>
          <w:rFonts w:ascii="Tahoma" w:hAnsi="Tahoma" w:cs="Tahoma"/>
        </w:rPr>
        <w:tab/>
      </w:r>
      <w:r>
        <w:rPr>
          <w:rFonts w:ascii="Tahoma" w:hAnsi="Tahoma" w:cs="Tahoma"/>
        </w:rPr>
        <w:tab/>
      </w:r>
      <w:r w:rsidRPr="00046735">
        <w:rPr>
          <w:rFonts w:ascii="Tahoma" w:hAnsi="Tahoma" w:cs="Tahoma"/>
        </w:rPr>
        <w:t>00306754</w:t>
      </w:r>
    </w:p>
    <w:p w14:paraId="4F359208" w14:textId="77777777" w:rsidR="002E52CB" w:rsidRPr="0033500A" w:rsidRDefault="002E52CB" w:rsidP="002E52CB">
      <w:pPr>
        <w:numPr>
          <w:ilvl w:val="12"/>
          <w:numId w:val="38"/>
        </w:numPr>
        <w:overflowPunct w:val="0"/>
        <w:autoSpaceDE w:val="0"/>
        <w:autoSpaceDN w:val="0"/>
        <w:adjustRightInd w:val="0"/>
        <w:ind w:left="357"/>
        <w:jc w:val="both"/>
        <w:textAlignment w:val="baseline"/>
        <w:rPr>
          <w:rFonts w:ascii="Tahoma" w:hAnsi="Tahoma" w:cs="Tahoma"/>
        </w:rPr>
      </w:pPr>
      <w:r w:rsidRPr="0033500A">
        <w:rPr>
          <w:rFonts w:ascii="Tahoma" w:hAnsi="Tahoma" w:cs="Tahoma"/>
        </w:rPr>
        <w:t>DIČ:</w:t>
      </w:r>
      <w:r w:rsidRPr="0033500A">
        <w:rPr>
          <w:rFonts w:ascii="Tahoma" w:hAnsi="Tahoma" w:cs="Tahoma"/>
        </w:rPr>
        <w:tab/>
      </w:r>
      <w:r>
        <w:rPr>
          <w:rFonts w:ascii="Tahoma" w:hAnsi="Tahoma" w:cs="Tahoma"/>
        </w:rPr>
        <w:tab/>
      </w:r>
      <w:r>
        <w:rPr>
          <w:rFonts w:ascii="Tahoma" w:hAnsi="Tahoma" w:cs="Tahoma"/>
        </w:rPr>
        <w:tab/>
      </w:r>
      <w:r w:rsidRPr="0033500A">
        <w:rPr>
          <w:rFonts w:ascii="Tahoma" w:hAnsi="Tahoma" w:cs="Tahoma"/>
        </w:rPr>
        <w:t>CZ</w:t>
      </w:r>
      <w:r w:rsidRPr="00046735">
        <w:rPr>
          <w:rFonts w:ascii="Tahoma" w:hAnsi="Tahoma" w:cs="Tahoma"/>
        </w:rPr>
        <w:t>00306754</w:t>
      </w:r>
    </w:p>
    <w:p w14:paraId="553018D8" w14:textId="22C5003C" w:rsidR="002E52CB" w:rsidRDefault="002E52CB" w:rsidP="002E52CB">
      <w:pPr>
        <w:numPr>
          <w:ilvl w:val="12"/>
          <w:numId w:val="0"/>
        </w:numPr>
        <w:tabs>
          <w:tab w:val="num" w:pos="2977"/>
        </w:tabs>
        <w:ind w:left="357"/>
        <w:jc w:val="both"/>
        <w:rPr>
          <w:rFonts w:ascii="Tahoma" w:hAnsi="Tahoma" w:cs="Tahoma"/>
        </w:rPr>
      </w:pPr>
      <w:r w:rsidRPr="005839BF">
        <w:rPr>
          <w:rFonts w:ascii="Tahoma" w:hAnsi="Tahoma" w:cs="Tahoma"/>
        </w:rPr>
        <w:t xml:space="preserve">bankovní </w:t>
      </w:r>
      <w:proofErr w:type="gramStart"/>
      <w:r w:rsidRPr="005839BF">
        <w:rPr>
          <w:rFonts w:ascii="Tahoma" w:hAnsi="Tahoma" w:cs="Tahoma"/>
        </w:rPr>
        <w:t xml:space="preserve">spojení:   </w:t>
      </w:r>
      <w:proofErr w:type="gramEnd"/>
      <w:r w:rsidRPr="005839BF">
        <w:rPr>
          <w:rFonts w:ascii="Tahoma" w:hAnsi="Tahoma" w:cs="Tahoma"/>
        </w:rPr>
        <w:t xml:space="preserve">     Komerční banka a.s., </w:t>
      </w:r>
      <w:proofErr w:type="spellStart"/>
      <w:r w:rsidRPr="005839BF">
        <w:rPr>
          <w:rFonts w:ascii="Tahoma" w:hAnsi="Tahoma" w:cs="Tahoma"/>
        </w:rPr>
        <w:t>č.ú</w:t>
      </w:r>
      <w:proofErr w:type="spellEnd"/>
      <w:r w:rsidRPr="005839BF">
        <w:rPr>
          <w:rFonts w:ascii="Tahoma" w:hAnsi="Tahoma" w:cs="Tahoma"/>
        </w:rPr>
        <w:t>. 1434791/0100</w:t>
      </w:r>
    </w:p>
    <w:p w14:paraId="3135EB70" w14:textId="2801924E" w:rsidR="002E52CB" w:rsidRPr="0033500A" w:rsidRDefault="002E52CB" w:rsidP="002E52CB">
      <w:pPr>
        <w:numPr>
          <w:ilvl w:val="12"/>
          <w:numId w:val="0"/>
        </w:numPr>
        <w:tabs>
          <w:tab w:val="num" w:pos="2835"/>
        </w:tabs>
        <w:ind w:left="357"/>
        <w:jc w:val="both"/>
        <w:rPr>
          <w:rFonts w:ascii="Tahoma" w:hAnsi="Tahoma" w:cs="Tahoma"/>
          <w:iCs/>
        </w:rPr>
      </w:pPr>
      <w:r>
        <w:rPr>
          <w:rFonts w:ascii="Tahoma" w:hAnsi="Tahoma" w:cs="Tahoma"/>
        </w:rPr>
        <w:t xml:space="preserve"> </w:t>
      </w:r>
      <w:proofErr w:type="spellStart"/>
      <w:proofErr w:type="gramStart"/>
      <w:r>
        <w:rPr>
          <w:rFonts w:ascii="Tahoma" w:hAnsi="Tahoma" w:cs="Tahoma"/>
        </w:rPr>
        <w:t>zastoupená</w:t>
      </w:r>
      <w:r w:rsidRPr="0033500A">
        <w:rPr>
          <w:rFonts w:ascii="Tahoma" w:hAnsi="Tahoma" w:cs="Tahoma"/>
        </w:rPr>
        <w:t>:</w:t>
      </w:r>
      <w:r w:rsidRPr="00046735">
        <w:rPr>
          <w:rFonts w:ascii="Tahoma" w:hAnsi="Tahoma" w:cs="Tahoma"/>
        </w:rPr>
        <w:t>PhDr</w:t>
      </w:r>
      <w:proofErr w:type="spellEnd"/>
      <w:r w:rsidRPr="00046735">
        <w:rPr>
          <w:rFonts w:ascii="Tahoma" w:hAnsi="Tahoma" w:cs="Tahoma"/>
        </w:rPr>
        <w:t>.</w:t>
      </w:r>
      <w:proofErr w:type="gramEnd"/>
      <w:r w:rsidRPr="00046735">
        <w:rPr>
          <w:rFonts w:ascii="Tahoma" w:hAnsi="Tahoma" w:cs="Tahoma"/>
        </w:rPr>
        <w:t xml:space="preserve"> Mgr. Nazim Afana, LL.M. - ředitel</w:t>
      </w:r>
    </w:p>
    <w:p w14:paraId="7C9600C6" w14:textId="26B8A110" w:rsidR="002E52CB" w:rsidRDefault="002E52CB" w:rsidP="002E52CB">
      <w:pPr>
        <w:numPr>
          <w:ilvl w:val="12"/>
          <w:numId w:val="0"/>
        </w:numPr>
        <w:ind w:left="357"/>
        <w:jc w:val="both"/>
        <w:rPr>
          <w:rFonts w:ascii="Tahoma" w:hAnsi="Tahoma" w:cs="Tahoma"/>
        </w:rPr>
      </w:pPr>
      <w:r w:rsidRPr="0033500A">
        <w:rPr>
          <w:rFonts w:ascii="Tahoma" w:hAnsi="Tahoma" w:cs="Tahoma"/>
        </w:rPr>
        <w:t>se sídlem:</w:t>
      </w:r>
      <w:r w:rsidRPr="0033500A">
        <w:rPr>
          <w:rFonts w:ascii="Tahoma" w:hAnsi="Tahoma" w:cs="Tahoma"/>
        </w:rPr>
        <w:tab/>
      </w:r>
      <w:r>
        <w:rPr>
          <w:rFonts w:ascii="Tahoma" w:hAnsi="Tahoma" w:cs="Tahoma"/>
        </w:rPr>
        <w:tab/>
        <w:t>Tě</w:t>
      </w:r>
      <w:r w:rsidRPr="00046735">
        <w:rPr>
          <w:rFonts w:ascii="Tahoma" w:hAnsi="Tahoma" w:cs="Tahoma"/>
        </w:rPr>
        <w:t>šínská 1296/</w:t>
      </w:r>
      <w:proofErr w:type="gramStart"/>
      <w:r w:rsidRPr="00046735">
        <w:rPr>
          <w:rFonts w:ascii="Tahoma" w:hAnsi="Tahoma" w:cs="Tahoma"/>
        </w:rPr>
        <w:t>2a</w:t>
      </w:r>
      <w:proofErr w:type="gramEnd"/>
      <w:r w:rsidRPr="00046735">
        <w:rPr>
          <w:rFonts w:ascii="Tahoma" w:hAnsi="Tahoma" w:cs="Tahoma"/>
        </w:rPr>
        <w:t>, 736 01 Havířov – Podlesí</w:t>
      </w:r>
    </w:p>
    <w:p w14:paraId="21A8AB03" w14:textId="77777777" w:rsidR="002E52CB" w:rsidRDefault="002E52CB" w:rsidP="002E52CB">
      <w:pPr>
        <w:numPr>
          <w:ilvl w:val="12"/>
          <w:numId w:val="0"/>
        </w:numPr>
        <w:ind w:left="357"/>
        <w:jc w:val="both"/>
        <w:rPr>
          <w:rFonts w:ascii="Tahoma" w:hAnsi="Tahoma" w:cs="Tahoma"/>
        </w:rPr>
      </w:pPr>
      <w:r>
        <w:rPr>
          <w:rFonts w:ascii="Tahoma" w:hAnsi="Tahoma" w:cs="Tahoma"/>
        </w:rPr>
        <w:t>e-mail:</w:t>
      </w:r>
      <w:r>
        <w:rPr>
          <w:rFonts w:ascii="Tahoma" w:hAnsi="Tahoma" w:cs="Tahoma"/>
        </w:rPr>
        <w:tab/>
      </w:r>
      <w:r>
        <w:rPr>
          <w:rFonts w:ascii="Tahoma" w:hAnsi="Tahoma" w:cs="Tahoma"/>
        </w:rPr>
        <w:tab/>
      </w:r>
      <w:r>
        <w:rPr>
          <w:rFonts w:ascii="Tahoma" w:hAnsi="Tahoma" w:cs="Tahoma"/>
        </w:rPr>
        <w:tab/>
      </w:r>
      <w:hyperlink r:id="rId11" w:history="1">
        <w:r w:rsidRPr="00A337EB">
          <w:rPr>
            <w:rStyle w:val="Hypertextovodkaz"/>
            <w:rFonts w:ascii="Tahoma" w:hAnsi="Tahoma" w:cs="Tahoma"/>
          </w:rPr>
          <w:t>info@ssrz.cz</w:t>
        </w:r>
      </w:hyperlink>
    </w:p>
    <w:p w14:paraId="5EB547F6" w14:textId="1407B610" w:rsidR="002E52CB" w:rsidRPr="0033500A" w:rsidRDefault="002E52CB" w:rsidP="002E52CB">
      <w:pPr>
        <w:numPr>
          <w:ilvl w:val="12"/>
          <w:numId w:val="0"/>
        </w:numPr>
        <w:ind w:left="357"/>
        <w:jc w:val="both"/>
        <w:rPr>
          <w:rFonts w:ascii="Tahoma" w:hAnsi="Tahoma" w:cs="Tahoma"/>
        </w:rPr>
      </w:pPr>
      <w:r>
        <w:rPr>
          <w:rFonts w:ascii="Tahoma" w:hAnsi="Tahoma" w:cs="Tahoma"/>
        </w:rPr>
        <w:t>tel.:</w:t>
      </w:r>
      <w:r>
        <w:rPr>
          <w:rFonts w:ascii="Tahoma" w:hAnsi="Tahoma" w:cs="Tahoma"/>
        </w:rPr>
        <w:tab/>
      </w:r>
      <w:r>
        <w:rPr>
          <w:rFonts w:ascii="Tahoma" w:hAnsi="Tahoma" w:cs="Tahoma"/>
        </w:rPr>
        <w:tab/>
      </w:r>
      <w:r>
        <w:rPr>
          <w:rFonts w:ascii="Tahoma" w:hAnsi="Tahoma" w:cs="Tahoma"/>
        </w:rPr>
        <w:tab/>
        <w:t>+420 596415765</w:t>
      </w:r>
    </w:p>
    <w:p w14:paraId="2616E04B" w14:textId="159B7105" w:rsidR="004A2DDB" w:rsidRDefault="004A2DDB" w:rsidP="00A60B84">
      <w:pPr>
        <w:spacing w:before="120"/>
        <w:ind w:left="357"/>
        <w:jc w:val="both"/>
        <w:rPr>
          <w:rFonts w:ascii="Tahoma" w:hAnsi="Tahoma" w:cs="Tahoma"/>
          <w:iCs/>
          <w:sz w:val="22"/>
          <w:szCs w:val="22"/>
        </w:rPr>
      </w:pPr>
      <w:r w:rsidRPr="00467E01">
        <w:rPr>
          <w:rFonts w:ascii="Tahoma" w:hAnsi="Tahoma" w:cs="Tahoma"/>
          <w:iCs/>
          <w:sz w:val="22"/>
          <w:szCs w:val="22"/>
        </w:rPr>
        <w:t>(</w:t>
      </w:r>
      <w:r w:rsidRPr="00A60B84">
        <w:rPr>
          <w:rFonts w:ascii="Tahoma" w:hAnsi="Tahoma" w:cs="Tahoma"/>
          <w:sz w:val="22"/>
          <w:szCs w:val="22"/>
        </w:rPr>
        <w:t>dále</w:t>
      </w:r>
      <w:r w:rsidRPr="00467E01">
        <w:rPr>
          <w:rFonts w:ascii="Tahoma" w:hAnsi="Tahoma" w:cs="Tahoma"/>
          <w:iCs/>
          <w:sz w:val="22"/>
          <w:szCs w:val="22"/>
        </w:rPr>
        <w:t xml:space="preserve"> jen „</w:t>
      </w:r>
      <w:r w:rsidRPr="00467E01">
        <w:rPr>
          <w:rFonts w:ascii="Tahoma" w:hAnsi="Tahoma" w:cs="Tahoma"/>
          <w:b/>
          <w:iCs/>
          <w:sz w:val="22"/>
          <w:szCs w:val="22"/>
        </w:rPr>
        <w:t>objednatel</w:t>
      </w:r>
      <w:r w:rsidRPr="00467E01">
        <w:rPr>
          <w:rFonts w:ascii="Tahoma" w:hAnsi="Tahoma" w:cs="Tahoma"/>
          <w:iCs/>
          <w:sz w:val="22"/>
          <w:szCs w:val="22"/>
        </w:rPr>
        <w:t>“)</w:t>
      </w:r>
    </w:p>
    <w:p w14:paraId="56A768B3" w14:textId="77777777" w:rsidR="004A2DDB" w:rsidRPr="00A60B84" w:rsidRDefault="004A2DDB" w:rsidP="000B308B">
      <w:pPr>
        <w:numPr>
          <w:ilvl w:val="0"/>
          <w:numId w:val="38"/>
        </w:numPr>
        <w:spacing w:before="240"/>
        <w:jc w:val="both"/>
        <w:rPr>
          <w:rFonts w:ascii="Tahoma" w:hAnsi="Tahoma" w:cs="Tahoma"/>
          <w:b/>
          <w:sz w:val="22"/>
          <w:szCs w:val="22"/>
        </w:rPr>
      </w:pPr>
      <w:r w:rsidRPr="00467E01">
        <w:rPr>
          <w:rFonts w:ascii="Tahoma" w:hAnsi="Tahoma" w:cs="Tahoma"/>
          <w:b/>
          <w:sz w:val="22"/>
          <w:szCs w:val="22"/>
        </w:rPr>
        <w:t>Obchodní</w:t>
      </w:r>
      <w:r w:rsidRPr="00467E01">
        <w:rPr>
          <w:rFonts w:ascii="Tahoma" w:hAnsi="Tahoma" w:cs="Tahoma"/>
          <w:sz w:val="22"/>
          <w:szCs w:val="22"/>
        </w:rPr>
        <w:t xml:space="preserve"> </w:t>
      </w:r>
      <w:r w:rsidRPr="00467E01">
        <w:rPr>
          <w:rFonts w:ascii="Tahoma" w:hAnsi="Tahoma" w:cs="Tahoma"/>
          <w:b/>
          <w:bCs/>
          <w:sz w:val="22"/>
          <w:szCs w:val="22"/>
        </w:rPr>
        <w:t>firma</w:t>
      </w:r>
    </w:p>
    <w:p w14:paraId="6F68717E" w14:textId="77777777"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Pr>
          <w:rFonts w:ascii="Tahoma" w:hAnsi="Tahoma" w:cs="Tahoma"/>
          <w:sz w:val="22"/>
          <w:szCs w:val="22"/>
        </w:rPr>
        <w:tab/>
      </w:r>
    </w:p>
    <w:p w14:paraId="14D6E025" w14:textId="77777777"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p>
    <w:p w14:paraId="1261982D" w14:textId="77777777" w:rsidR="004A2DDB" w:rsidRPr="00A045E6" w:rsidRDefault="004A2DDB" w:rsidP="00A60B84">
      <w:pPr>
        <w:numPr>
          <w:ilvl w:val="12"/>
          <w:numId w:val="0"/>
        </w:numPr>
        <w:tabs>
          <w:tab w:val="left" w:pos="2835"/>
        </w:tabs>
        <w:ind w:left="357"/>
        <w:jc w:val="both"/>
        <w:rPr>
          <w:rFonts w:ascii="Tahoma" w:hAnsi="Tahoma" w:cs="Tahoma"/>
          <w:sz w:val="22"/>
          <w:szCs w:val="22"/>
        </w:rPr>
      </w:pPr>
      <w:r w:rsidRPr="00A045E6">
        <w:rPr>
          <w:rFonts w:ascii="Tahoma" w:hAnsi="Tahoma" w:cs="Tahoma"/>
          <w:sz w:val="22"/>
          <w:szCs w:val="22"/>
        </w:rPr>
        <w:t>IČ</w:t>
      </w:r>
      <w:r w:rsidR="00511906">
        <w:rPr>
          <w:rFonts w:ascii="Tahoma" w:hAnsi="Tahoma" w:cs="Tahoma"/>
          <w:sz w:val="22"/>
          <w:szCs w:val="22"/>
        </w:rPr>
        <w:t>O</w:t>
      </w:r>
      <w:r w:rsidRPr="00A045E6">
        <w:rPr>
          <w:rFonts w:ascii="Tahoma" w:hAnsi="Tahoma" w:cs="Tahoma"/>
          <w:sz w:val="22"/>
          <w:szCs w:val="22"/>
        </w:rPr>
        <w:t>:</w:t>
      </w:r>
      <w:r w:rsidR="00443DFF">
        <w:rPr>
          <w:rFonts w:ascii="Tahoma" w:hAnsi="Tahoma" w:cs="Tahoma"/>
          <w:sz w:val="22"/>
          <w:szCs w:val="22"/>
        </w:rPr>
        <w:tab/>
      </w:r>
    </w:p>
    <w:p w14:paraId="4517BAAF" w14:textId="77777777" w:rsidR="004A2DDB" w:rsidRPr="00A045E6" w:rsidRDefault="004A2DDB" w:rsidP="00A60B84">
      <w:pPr>
        <w:numPr>
          <w:ilvl w:val="12"/>
          <w:numId w:val="0"/>
        </w:numPr>
        <w:tabs>
          <w:tab w:val="left" w:pos="2835"/>
        </w:tabs>
        <w:ind w:left="357"/>
        <w:jc w:val="both"/>
        <w:rPr>
          <w:rFonts w:ascii="Tahoma" w:hAnsi="Tahoma" w:cs="Tahoma"/>
          <w:sz w:val="22"/>
          <w:szCs w:val="22"/>
        </w:rPr>
      </w:pPr>
      <w:r w:rsidRPr="00A045E6">
        <w:rPr>
          <w:rFonts w:ascii="Tahoma" w:hAnsi="Tahoma" w:cs="Tahoma"/>
          <w:sz w:val="22"/>
          <w:szCs w:val="22"/>
        </w:rPr>
        <w:t>DIČ:</w:t>
      </w:r>
      <w:r w:rsidR="00443DFF">
        <w:rPr>
          <w:rFonts w:ascii="Tahoma" w:hAnsi="Tahoma" w:cs="Tahoma"/>
          <w:sz w:val="22"/>
          <w:szCs w:val="22"/>
        </w:rPr>
        <w:tab/>
      </w:r>
    </w:p>
    <w:p w14:paraId="3A61983A" w14:textId="77777777"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p>
    <w:p w14:paraId="4D19BBF1" w14:textId="77777777"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p>
    <w:p w14:paraId="6F4BE257" w14:textId="77777777" w:rsidR="004A2DDB" w:rsidRPr="00A045E6" w:rsidRDefault="004A2DDB" w:rsidP="00A60B84">
      <w:pPr>
        <w:spacing w:before="120"/>
        <w:ind w:left="357"/>
        <w:jc w:val="both"/>
        <w:rPr>
          <w:rFonts w:ascii="Tahoma" w:hAnsi="Tahoma" w:cs="Tahoma"/>
          <w:sz w:val="22"/>
          <w:szCs w:val="22"/>
        </w:rPr>
      </w:pPr>
      <w:r w:rsidRPr="00A045E6">
        <w:rPr>
          <w:rFonts w:ascii="Tahoma" w:hAnsi="Tahoma" w:cs="Tahoma"/>
          <w:sz w:val="22"/>
          <w:szCs w:val="22"/>
        </w:rPr>
        <w:t>Zapsána v obchodním rejstříku vedeném ………</w:t>
      </w:r>
      <w:r w:rsidR="00443DFF">
        <w:rPr>
          <w:rFonts w:ascii="Tahoma" w:hAnsi="Tahoma" w:cs="Tahoma"/>
          <w:sz w:val="22"/>
          <w:szCs w:val="22"/>
        </w:rPr>
        <w:t>………</w:t>
      </w:r>
      <w:r w:rsidRPr="00A045E6">
        <w:rPr>
          <w:rFonts w:ascii="Tahoma" w:hAnsi="Tahoma" w:cs="Tahoma"/>
          <w:sz w:val="22"/>
          <w:szCs w:val="22"/>
        </w:rPr>
        <w:t xml:space="preserve"> soudem v</w:t>
      </w:r>
      <w:r w:rsidR="00443DFF">
        <w:rPr>
          <w:rFonts w:ascii="Tahoma" w:hAnsi="Tahoma" w:cs="Tahoma"/>
          <w:sz w:val="22"/>
          <w:szCs w:val="22"/>
        </w:rPr>
        <w:t> </w:t>
      </w:r>
      <w:r w:rsidRPr="00A045E6">
        <w:rPr>
          <w:rFonts w:ascii="Tahoma" w:hAnsi="Tahoma" w:cs="Tahoma"/>
          <w:sz w:val="22"/>
          <w:szCs w:val="22"/>
        </w:rPr>
        <w:t>…</w:t>
      </w:r>
      <w:r w:rsidR="00443DFF">
        <w:rPr>
          <w:rFonts w:ascii="Tahoma" w:hAnsi="Tahoma" w:cs="Tahoma"/>
          <w:sz w:val="22"/>
          <w:szCs w:val="22"/>
        </w:rPr>
        <w:t>…………</w:t>
      </w:r>
      <w:r w:rsidRPr="00A045E6">
        <w:rPr>
          <w:rFonts w:ascii="Tahoma" w:hAnsi="Tahoma" w:cs="Tahoma"/>
          <w:sz w:val="22"/>
          <w:szCs w:val="22"/>
        </w:rPr>
        <w:t xml:space="preserve">, </w:t>
      </w:r>
      <w:proofErr w:type="spellStart"/>
      <w:r w:rsidR="00511906">
        <w:rPr>
          <w:rFonts w:ascii="Tahoma" w:hAnsi="Tahoma" w:cs="Tahoma"/>
          <w:sz w:val="22"/>
          <w:szCs w:val="22"/>
        </w:rPr>
        <w:t>sp</w:t>
      </w:r>
      <w:proofErr w:type="spellEnd"/>
      <w:r w:rsidR="00511906">
        <w:rPr>
          <w:rFonts w:ascii="Tahoma" w:hAnsi="Tahoma" w:cs="Tahoma"/>
          <w:sz w:val="22"/>
          <w:szCs w:val="22"/>
        </w:rPr>
        <w:t>. zn.</w:t>
      </w:r>
      <w:r w:rsidR="00443DFF">
        <w:rPr>
          <w:rFonts w:ascii="Tahoma" w:hAnsi="Tahoma" w:cs="Tahoma"/>
          <w:sz w:val="22"/>
          <w:szCs w:val="22"/>
        </w:rPr>
        <w:t> </w:t>
      </w:r>
      <w:r w:rsidRPr="00A045E6">
        <w:rPr>
          <w:rFonts w:ascii="Tahoma" w:hAnsi="Tahoma" w:cs="Tahoma"/>
          <w:sz w:val="22"/>
          <w:szCs w:val="22"/>
        </w:rPr>
        <w:t>…</w:t>
      </w:r>
    </w:p>
    <w:p w14:paraId="4D3722FC" w14:textId="76D5825D" w:rsidR="004A2DDB" w:rsidRPr="00A045E6" w:rsidRDefault="004A2DDB" w:rsidP="00A60B84">
      <w:pPr>
        <w:spacing w:before="120"/>
        <w:ind w:left="357"/>
        <w:jc w:val="both"/>
        <w:rPr>
          <w:rFonts w:ascii="Tahoma" w:hAnsi="Tahoma" w:cs="Tahoma"/>
          <w:sz w:val="22"/>
          <w:szCs w:val="22"/>
        </w:rPr>
      </w:pPr>
      <w:r w:rsidRPr="00A045E6">
        <w:rPr>
          <w:rFonts w:ascii="Tahoma" w:hAnsi="Tahoma" w:cs="Tahoma"/>
          <w:sz w:val="22"/>
          <w:szCs w:val="22"/>
        </w:rPr>
        <w:t>Osoba oprávněná jednat ve věcech technických a realizace:</w:t>
      </w:r>
    </w:p>
    <w:p w14:paraId="5745EF4B" w14:textId="77777777" w:rsidR="004A2DDB" w:rsidRPr="00A045E6" w:rsidRDefault="004A2DDB" w:rsidP="00A60B84">
      <w:pPr>
        <w:pStyle w:val="dajeOSmluvnStran"/>
        <w:numPr>
          <w:ilvl w:val="0"/>
          <w:numId w:val="0"/>
        </w:numPr>
        <w:spacing w:before="60"/>
        <w:ind w:left="357"/>
        <w:jc w:val="both"/>
        <w:rPr>
          <w:rFonts w:ascii="Tahoma" w:hAnsi="Tahoma" w:cs="Tahoma"/>
          <w:sz w:val="22"/>
          <w:szCs w:val="22"/>
        </w:rPr>
      </w:pPr>
      <w:r w:rsidRPr="00A045E6">
        <w:rPr>
          <w:rFonts w:ascii="Tahoma" w:hAnsi="Tahoma" w:cs="Tahoma"/>
          <w:sz w:val="22"/>
          <w:szCs w:val="22"/>
        </w:rPr>
        <w:t>……………………………………………, tel.</w:t>
      </w:r>
      <w:r w:rsidR="00443DFF">
        <w:rPr>
          <w:rFonts w:ascii="Tahoma" w:hAnsi="Tahoma" w:cs="Tahoma"/>
          <w:sz w:val="22"/>
          <w:szCs w:val="22"/>
        </w:rPr>
        <w:t>: </w:t>
      </w:r>
      <w:r w:rsidRPr="00A045E6">
        <w:rPr>
          <w:rFonts w:ascii="Tahoma" w:hAnsi="Tahoma" w:cs="Tahoma"/>
          <w:sz w:val="22"/>
          <w:szCs w:val="22"/>
        </w:rPr>
        <w:t>………………</w:t>
      </w:r>
    </w:p>
    <w:p w14:paraId="30F9F09B" w14:textId="77777777" w:rsidR="004A2DDB" w:rsidRDefault="004A2DDB" w:rsidP="00A60B84">
      <w:pPr>
        <w:spacing w:before="120"/>
        <w:ind w:left="357"/>
        <w:jc w:val="both"/>
        <w:rPr>
          <w:rFonts w:ascii="Tahoma" w:hAnsi="Tahoma" w:cs="Tahoma"/>
          <w:iCs/>
          <w:sz w:val="22"/>
          <w:szCs w:val="22"/>
        </w:rPr>
      </w:pPr>
      <w:r w:rsidRPr="00A045E6">
        <w:rPr>
          <w:rFonts w:ascii="Tahoma" w:hAnsi="Tahoma" w:cs="Tahoma"/>
          <w:iCs/>
          <w:sz w:val="22"/>
          <w:szCs w:val="22"/>
        </w:rPr>
        <w:t>(</w:t>
      </w:r>
      <w:r w:rsidRPr="00A60B84">
        <w:rPr>
          <w:rFonts w:ascii="Tahoma" w:hAnsi="Tahoma" w:cs="Tahoma"/>
          <w:sz w:val="22"/>
          <w:szCs w:val="22"/>
        </w:rPr>
        <w:t>dále</w:t>
      </w:r>
      <w:r w:rsidRPr="00A045E6">
        <w:rPr>
          <w:rFonts w:ascii="Tahoma" w:hAnsi="Tahoma" w:cs="Tahoma"/>
          <w:iCs/>
          <w:sz w:val="22"/>
          <w:szCs w:val="22"/>
        </w:rPr>
        <w:t xml:space="preserve"> jen „</w:t>
      </w:r>
      <w:r w:rsidRPr="00467E01">
        <w:rPr>
          <w:rFonts w:ascii="Tahoma" w:hAnsi="Tahoma" w:cs="Tahoma"/>
          <w:b/>
          <w:iCs/>
          <w:sz w:val="22"/>
          <w:szCs w:val="22"/>
        </w:rPr>
        <w:t>zhotovitel</w:t>
      </w:r>
      <w:r w:rsidRPr="00A045E6">
        <w:rPr>
          <w:rFonts w:ascii="Tahoma" w:hAnsi="Tahoma" w:cs="Tahoma"/>
          <w:iCs/>
          <w:sz w:val="22"/>
          <w:szCs w:val="22"/>
        </w:rPr>
        <w:t>“)</w:t>
      </w:r>
    </w:p>
    <w:p w14:paraId="7F903469" w14:textId="77777777" w:rsidR="00511906" w:rsidRPr="00BF621D" w:rsidRDefault="00511906" w:rsidP="00511906">
      <w:pPr>
        <w:spacing w:before="120"/>
        <w:ind w:left="426"/>
        <w:jc w:val="both"/>
        <w:rPr>
          <w:rFonts w:ascii="Tahoma" w:hAnsi="Tahoma" w:cs="Tahoma"/>
          <w:i/>
          <w:color w:val="FF0000"/>
          <w:sz w:val="22"/>
          <w:szCs w:val="22"/>
        </w:rPr>
      </w:pPr>
      <w:r w:rsidRPr="00BF621D">
        <w:rPr>
          <w:rFonts w:ascii="Tahoma" w:hAnsi="Tahoma" w:cs="Tahoma"/>
          <w:i/>
          <w:iCs/>
          <w:color w:val="FF0000"/>
          <w:sz w:val="22"/>
          <w:szCs w:val="22"/>
        </w:rPr>
        <w:t>Odst. 2 doplní účastník/</w:t>
      </w:r>
      <w:proofErr w:type="gramStart"/>
      <w:r w:rsidRPr="00BF621D">
        <w:rPr>
          <w:rFonts w:ascii="Tahoma" w:hAnsi="Tahoma" w:cs="Tahoma"/>
          <w:i/>
          <w:iCs/>
          <w:color w:val="FF0000"/>
          <w:sz w:val="22"/>
          <w:szCs w:val="22"/>
        </w:rPr>
        <w:t>zhotovitel - ú</w:t>
      </w:r>
      <w:r w:rsidRPr="00BF621D">
        <w:rPr>
          <w:rFonts w:ascii="Tahoma" w:hAnsi="Tahoma" w:cs="Tahoma"/>
          <w:i/>
          <w:color w:val="FF0000"/>
          <w:sz w:val="22"/>
          <w:szCs w:val="22"/>
        </w:rPr>
        <w:t>daje</w:t>
      </w:r>
      <w:proofErr w:type="gramEnd"/>
      <w:r w:rsidRPr="00BF621D">
        <w:rPr>
          <w:rFonts w:ascii="Tahoma" w:hAnsi="Tahoma" w:cs="Tahoma"/>
          <w:i/>
          <w:color w:val="FF0000"/>
          <w:sz w:val="22"/>
          <w:szCs w:val="22"/>
        </w:rPr>
        <w:t xml:space="preserve"> na řádcích 1-4 se vyplní dle výpisu z obchodního rejstříku. Pokud je zhotovitelem fyzická osoba – podnikatel nezapsaný v obchodním rejstříku, je třeba vypustit řádek „zastoupena:“ a místo řádku „zapsána v obchodním rejstříku…“ uvést údaj o zápisu do jiné evidence, ve které je daná osoba zapsána.</w:t>
      </w:r>
    </w:p>
    <w:p w14:paraId="7BE811D4"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14:paraId="1100EF86" w14:textId="77777777" w:rsidR="00D51E77" w:rsidRPr="00443DFF" w:rsidRDefault="00D51E77"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Tato smlouva je uzavřena dle §</w:t>
      </w:r>
      <w:r w:rsidR="00A60B84">
        <w:rPr>
          <w:rFonts w:ascii="Tahoma" w:hAnsi="Tahoma" w:cs="Tahoma"/>
          <w:sz w:val="22"/>
          <w:szCs w:val="22"/>
        </w:rPr>
        <w:t> </w:t>
      </w:r>
      <w:r w:rsidRPr="00A045E6">
        <w:rPr>
          <w:rFonts w:ascii="Tahoma" w:hAnsi="Tahoma" w:cs="Tahoma"/>
          <w:sz w:val="22"/>
          <w:szCs w:val="22"/>
        </w:rPr>
        <w:t>2586 a</w:t>
      </w:r>
      <w:r w:rsidR="00A60B84">
        <w:rPr>
          <w:rFonts w:ascii="Tahoma" w:hAnsi="Tahoma" w:cs="Tahoma"/>
          <w:sz w:val="22"/>
          <w:szCs w:val="22"/>
        </w:rPr>
        <w:t> </w:t>
      </w:r>
      <w:r w:rsidRPr="00A045E6">
        <w:rPr>
          <w:rFonts w:ascii="Tahoma" w:hAnsi="Tahoma" w:cs="Tahoma"/>
          <w:sz w:val="22"/>
          <w:szCs w:val="22"/>
        </w:rPr>
        <w:t>násl. zákona č</w:t>
      </w:r>
      <w:r w:rsidR="00A60B84">
        <w:rPr>
          <w:rFonts w:ascii="Tahoma" w:hAnsi="Tahoma" w:cs="Tahoma"/>
          <w:sz w:val="22"/>
          <w:szCs w:val="22"/>
        </w:rPr>
        <w:t>. </w:t>
      </w:r>
      <w:r w:rsidRPr="00A045E6">
        <w:rPr>
          <w:rFonts w:ascii="Tahoma" w:hAnsi="Tahoma" w:cs="Tahoma"/>
          <w:sz w:val="22"/>
          <w:szCs w:val="22"/>
        </w:rPr>
        <w:t>89/2012</w:t>
      </w:r>
      <w:r w:rsidR="00A60B84">
        <w:rPr>
          <w:rFonts w:ascii="Tahoma" w:hAnsi="Tahoma" w:cs="Tahoma"/>
          <w:sz w:val="22"/>
          <w:szCs w:val="22"/>
        </w:rPr>
        <w:t> </w:t>
      </w:r>
      <w:r w:rsidR="002C2A47" w:rsidRPr="00A045E6">
        <w:rPr>
          <w:rFonts w:ascii="Tahoma" w:hAnsi="Tahoma" w:cs="Tahoma"/>
          <w:sz w:val="22"/>
          <w:szCs w:val="22"/>
        </w:rPr>
        <w:t>Sb.</w:t>
      </w:r>
      <w:r w:rsidRPr="00A045E6">
        <w:rPr>
          <w:rFonts w:ascii="Tahoma" w:hAnsi="Tahoma" w:cs="Tahoma"/>
          <w:sz w:val="22"/>
          <w:szCs w:val="22"/>
        </w:rPr>
        <w:t>, občanský zákoník</w:t>
      </w:r>
      <w:r w:rsidR="00A60B84">
        <w:rPr>
          <w:rFonts w:ascii="Tahoma" w:hAnsi="Tahoma" w:cs="Tahoma"/>
          <w:sz w:val="22"/>
          <w:szCs w:val="22"/>
        </w:rPr>
        <w:t>, ve </w:t>
      </w:r>
      <w:r w:rsidR="00467E01">
        <w:rPr>
          <w:rFonts w:ascii="Tahoma" w:hAnsi="Tahoma" w:cs="Tahoma"/>
          <w:sz w:val="22"/>
          <w:szCs w:val="22"/>
        </w:rPr>
        <w:t>znění</w:t>
      </w:r>
      <w:r w:rsidR="00A60B84">
        <w:rPr>
          <w:rFonts w:ascii="Tahoma" w:hAnsi="Tahoma" w:cs="Tahoma"/>
          <w:sz w:val="22"/>
          <w:szCs w:val="22"/>
        </w:rPr>
        <w:t xml:space="preserve"> pozdějších předpisů</w:t>
      </w:r>
      <w:r w:rsidRPr="00A045E6">
        <w:rPr>
          <w:rFonts w:ascii="Tahoma" w:hAnsi="Tahoma" w:cs="Tahoma"/>
          <w:sz w:val="22"/>
          <w:szCs w:val="22"/>
        </w:rPr>
        <w:t xml:space="preserve"> (dále jen „občanský zákoník“); práva a povinnosti stran touto smlouvou neupravená se řídí příslušnými ustanoveními občanského zákoníku.</w:t>
      </w:r>
    </w:p>
    <w:p w14:paraId="6BF1A4BE" w14:textId="1EDA19C5" w:rsidR="006179F7" w:rsidRDefault="004A2DDB"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w:t>
      </w:r>
      <w:r w:rsidR="00960068">
        <w:rPr>
          <w:rFonts w:ascii="Tahoma" w:hAnsi="Tahoma" w:cs="Tahoma"/>
          <w:sz w:val="22"/>
          <w:szCs w:val="22"/>
        </w:rPr>
        <w:t>.</w:t>
      </w:r>
      <w:r w:rsidRPr="00A045E6">
        <w:rPr>
          <w:rFonts w:ascii="Tahoma" w:hAnsi="Tahoma" w:cs="Tahoma"/>
          <w:sz w:val="22"/>
          <w:szCs w:val="22"/>
        </w:rPr>
        <w:t xml:space="preserve">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14:paraId="304A0EA7" w14:textId="10865608" w:rsidR="00852D39" w:rsidRPr="004A241C" w:rsidRDefault="00852D39"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sz w:val="22"/>
          <w:szCs w:val="22"/>
        </w:rPr>
      </w:pPr>
      <w:r w:rsidRPr="004A241C">
        <w:rPr>
          <w:rFonts w:ascii="Tahoma" w:hAnsi="Tahoma" w:cs="Tahoma"/>
          <w:sz w:val="22"/>
          <w:szCs w:val="22"/>
        </w:rPr>
        <w:t>Zhotovitel prohlašuje, že bankovní účet uvedený v čl. I</w:t>
      </w:r>
      <w:r w:rsidR="00960068">
        <w:rPr>
          <w:rFonts w:ascii="Tahoma" w:hAnsi="Tahoma" w:cs="Tahoma"/>
          <w:sz w:val="22"/>
          <w:szCs w:val="22"/>
        </w:rPr>
        <w:t>.</w:t>
      </w:r>
      <w:r w:rsidRPr="004A241C">
        <w:rPr>
          <w:rFonts w:ascii="Tahoma" w:hAnsi="Tahoma" w:cs="Tahoma"/>
          <w:sz w:val="22"/>
          <w:szCs w:val="22"/>
        </w:rPr>
        <w:t xml:space="preserve"> odst. 2 této smlouvy je bankovním účtem zveřejněným ve smyslu zákona č. 235/2004 Sb., o dani z přidané hodnoty, ve znění pozdějších předpisů (dále jen „zákon o DPH“ a „zveřejněný účet“). V případě změny účtu zhotovitele je zhotovitel povinen doložit vlastnictví k novému účtu, a to kopií příslušné smlouvy nebo potvrzením peněžního ústavu; nový účet musí být zveřejněným účtem ve smyslu předchozí věty.</w:t>
      </w:r>
    </w:p>
    <w:p w14:paraId="2420D970" w14:textId="77777777" w:rsidR="004A2DDB" w:rsidRPr="00A045E6" w:rsidRDefault="004A2DDB"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lastRenderedPageBreak/>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14:paraId="1B425D14" w14:textId="77777777" w:rsidR="004A2DDB" w:rsidRPr="00A045E6" w:rsidRDefault="004A2DDB"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je odborně způsobilý k zajištění předmětu plnění podle této smlouvy.</w:t>
      </w:r>
    </w:p>
    <w:p w14:paraId="5BF9955E" w14:textId="77777777" w:rsidR="004A2DDB" w:rsidRDefault="004A2DDB"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w:t>
      </w:r>
      <w:r w:rsidR="00AB2E01">
        <w:rPr>
          <w:rFonts w:ascii="Tahoma" w:hAnsi="Tahoma" w:cs="Tahoma"/>
          <w:sz w:val="22"/>
          <w:szCs w:val="22"/>
        </w:rPr>
        <w:t>,</w:t>
      </w:r>
      <w:r w:rsidRPr="00A045E6">
        <w:rPr>
          <w:rFonts w:ascii="Tahoma" w:hAnsi="Tahoma" w:cs="Tahoma"/>
          <w:sz w:val="22"/>
          <w:szCs w:val="22"/>
        </w:rPr>
        <w:t xml:space="preserve"> </w:t>
      </w:r>
      <w:r w:rsidR="00AB2E01">
        <w:rPr>
          <w:rFonts w:ascii="Tahoma" w:hAnsi="Tahoma" w:cs="Tahoma"/>
          <w:sz w:val="22"/>
          <w:szCs w:val="22"/>
        </w:rPr>
        <w:t>způsobem a v termínech touto smlouvou stanovených</w:t>
      </w:r>
      <w:r w:rsidRPr="00A045E6">
        <w:rPr>
          <w:rFonts w:ascii="Tahoma" w:hAnsi="Tahoma" w:cs="Tahoma"/>
          <w:sz w:val="22"/>
          <w:szCs w:val="22"/>
        </w:rPr>
        <w:t>.</w:t>
      </w:r>
    </w:p>
    <w:p w14:paraId="10E40D78" w14:textId="77777777" w:rsidR="00453B2F" w:rsidRDefault="00453B2F" w:rsidP="00A5613D">
      <w:pPr>
        <w:pStyle w:val="OdstavecSmlouvy"/>
        <w:keepLines w:val="0"/>
        <w:numPr>
          <w:ilvl w:val="0"/>
          <w:numId w:val="24"/>
        </w:numPr>
        <w:tabs>
          <w:tab w:val="clear" w:pos="360"/>
          <w:tab w:val="clear" w:pos="426"/>
          <w:tab w:val="clear" w:pos="1701"/>
        </w:tabs>
        <w:spacing w:before="120" w:after="0"/>
        <w:ind w:left="357" w:hanging="357"/>
        <w:rPr>
          <w:rFonts w:ascii="Tahoma" w:hAnsi="Tahoma" w:cs="Tahoma"/>
          <w:sz w:val="22"/>
          <w:szCs w:val="22"/>
        </w:rPr>
      </w:pPr>
      <w:r w:rsidRPr="00EF3B8F">
        <w:rPr>
          <w:rFonts w:ascii="Tahoma" w:hAnsi="Tahoma" w:cs="Tahoma"/>
          <w:sz w:val="22"/>
          <w:szCs w:val="22"/>
        </w:rPr>
        <w:t xml:space="preserve">Smluvní strany prohlašují, že předmět plnění podle </w:t>
      </w:r>
      <w:r>
        <w:rPr>
          <w:rFonts w:ascii="Tahoma" w:hAnsi="Tahoma" w:cs="Tahoma"/>
          <w:sz w:val="22"/>
          <w:szCs w:val="22"/>
        </w:rPr>
        <w:t xml:space="preserve">této </w:t>
      </w:r>
      <w:r w:rsidRPr="00EF3B8F">
        <w:rPr>
          <w:rFonts w:ascii="Tahoma" w:hAnsi="Tahoma" w:cs="Tahoma"/>
          <w:sz w:val="22"/>
          <w:szCs w:val="22"/>
        </w:rPr>
        <w:t>smlouvy není plněním nemožným a že smlouvu uzavírají po pečlivém zvážení všech možných důsledků.</w:t>
      </w:r>
    </w:p>
    <w:p w14:paraId="196B7F04"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14:paraId="4BF46DE8" w14:textId="5F19CF52" w:rsidR="004A2DDB" w:rsidRPr="000547C0" w:rsidRDefault="004A2DDB" w:rsidP="00A5613D">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pro</w:t>
      </w:r>
      <w:r w:rsidR="00443DFF">
        <w:rPr>
          <w:rFonts w:ascii="Tahoma" w:hAnsi="Tahoma" w:cs="Tahoma"/>
          <w:sz w:val="22"/>
          <w:szCs w:val="22"/>
        </w:rPr>
        <w:t> </w:t>
      </w:r>
      <w:r w:rsidRPr="00A045E6">
        <w:rPr>
          <w:rFonts w:ascii="Tahoma" w:hAnsi="Tahoma" w:cs="Tahoma"/>
          <w:sz w:val="22"/>
          <w:szCs w:val="22"/>
        </w:rPr>
        <w:t xml:space="preserve">objednatele </w:t>
      </w:r>
      <w:r w:rsidR="00443DFF">
        <w:rPr>
          <w:rFonts w:ascii="Tahoma" w:hAnsi="Tahoma" w:cs="Tahoma"/>
          <w:sz w:val="22"/>
          <w:szCs w:val="22"/>
        </w:rPr>
        <w:t>na </w:t>
      </w:r>
      <w:r w:rsidR="00D51E77" w:rsidRPr="00A045E6">
        <w:rPr>
          <w:rFonts w:ascii="Tahoma" w:hAnsi="Tahoma" w:cs="Tahoma"/>
          <w:sz w:val="22"/>
          <w:szCs w:val="22"/>
        </w:rPr>
        <w:t>svůj náklad a</w:t>
      </w:r>
      <w:r w:rsidR="00443DFF">
        <w:rPr>
          <w:rFonts w:ascii="Tahoma" w:hAnsi="Tahoma" w:cs="Tahoma"/>
          <w:sz w:val="22"/>
          <w:szCs w:val="22"/>
        </w:rPr>
        <w:t> </w:t>
      </w:r>
      <w:r w:rsidR="00D51E77" w:rsidRPr="00A045E6">
        <w:rPr>
          <w:rFonts w:ascii="Tahoma" w:hAnsi="Tahoma" w:cs="Tahoma"/>
          <w:sz w:val="22"/>
          <w:szCs w:val="22"/>
        </w:rPr>
        <w:t xml:space="preserve">nebezpečí </w:t>
      </w:r>
      <w:r w:rsidR="00420881">
        <w:rPr>
          <w:rFonts w:ascii="Tahoma" w:hAnsi="Tahoma" w:cs="Tahoma"/>
          <w:sz w:val="22"/>
          <w:szCs w:val="22"/>
        </w:rPr>
        <w:t>dílo</w:t>
      </w:r>
      <w:r w:rsidRPr="00A045E6">
        <w:rPr>
          <w:rFonts w:ascii="Tahoma" w:hAnsi="Tahoma" w:cs="Tahoma"/>
          <w:sz w:val="22"/>
          <w:szCs w:val="22"/>
        </w:rPr>
        <w:t xml:space="preserve"> </w:t>
      </w:r>
      <w:r w:rsidRPr="000547C0">
        <w:rPr>
          <w:rFonts w:ascii="Tahoma" w:hAnsi="Tahoma" w:cs="Tahoma"/>
          <w:sz w:val="22"/>
          <w:szCs w:val="22"/>
        </w:rPr>
        <w:t>„</w:t>
      </w:r>
      <w:r w:rsidR="00812B98" w:rsidRPr="00812B98">
        <w:rPr>
          <w:rFonts w:ascii="Tahoma" w:hAnsi="Tahoma" w:cs="Tahoma"/>
          <w:sz w:val="22"/>
          <w:szCs w:val="22"/>
        </w:rPr>
        <w:t>Rekonstrukce hřiště u ZŠ gen. Svobody</w:t>
      </w:r>
      <w:r w:rsidRPr="000547C0">
        <w:rPr>
          <w:rFonts w:ascii="Tahoma" w:hAnsi="Tahoma" w:cs="Tahoma"/>
          <w:sz w:val="22"/>
          <w:szCs w:val="22"/>
        </w:rPr>
        <w:t>“ (dále jen „</w:t>
      </w:r>
      <w:r w:rsidR="00420881">
        <w:rPr>
          <w:rFonts w:ascii="Tahoma" w:hAnsi="Tahoma" w:cs="Tahoma"/>
          <w:sz w:val="22"/>
          <w:szCs w:val="22"/>
        </w:rPr>
        <w:t>dílo</w:t>
      </w:r>
      <w:r w:rsidRPr="000547C0">
        <w:rPr>
          <w:rFonts w:ascii="Tahoma" w:hAnsi="Tahoma" w:cs="Tahoma"/>
          <w:sz w:val="22"/>
          <w:szCs w:val="22"/>
        </w:rPr>
        <w:t>“) v rozsahu dle:</w:t>
      </w:r>
    </w:p>
    <w:p w14:paraId="7B29329F" w14:textId="6EFF060D" w:rsidR="004A2DDB" w:rsidRPr="00913447" w:rsidRDefault="004A2DDB" w:rsidP="00E452BB">
      <w:pPr>
        <w:numPr>
          <w:ilvl w:val="0"/>
          <w:numId w:val="25"/>
        </w:numPr>
        <w:tabs>
          <w:tab w:val="clear" w:pos="2520"/>
        </w:tabs>
        <w:spacing w:before="60"/>
        <w:ind w:left="709" w:hanging="283"/>
        <w:jc w:val="both"/>
        <w:rPr>
          <w:rFonts w:ascii="Tahoma" w:hAnsi="Tahoma" w:cs="Tahoma"/>
          <w:sz w:val="22"/>
          <w:szCs w:val="22"/>
        </w:rPr>
      </w:pPr>
      <w:r w:rsidRPr="00913447">
        <w:rPr>
          <w:rFonts w:ascii="Tahoma" w:hAnsi="Tahoma" w:cs="Tahoma"/>
          <w:iCs/>
          <w:sz w:val="22"/>
          <w:szCs w:val="22"/>
        </w:rPr>
        <w:t>projektové</w:t>
      </w:r>
      <w:r w:rsidRPr="00913447">
        <w:rPr>
          <w:rFonts w:ascii="Tahoma" w:hAnsi="Tahoma" w:cs="Tahoma"/>
          <w:sz w:val="22"/>
          <w:szCs w:val="22"/>
        </w:rPr>
        <w:t xml:space="preserve"> dokumentace zpracované </w:t>
      </w:r>
      <w:r w:rsidR="00396000" w:rsidRPr="00913447">
        <w:rPr>
          <w:rFonts w:ascii="Tahoma" w:hAnsi="Tahoma" w:cs="Tahoma"/>
          <w:sz w:val="22"/>
          <w:szCs w:val="22"/>
        </w:rPr>
        <w:t>subjektem</w:t>
      </w:r>
      <w:r w:rsidRPr="00913447">
        <w:rPr>
          <w:rFonts w:ascii="Tahoma" w:hAnsi="Tahoma" w:cs="Tahoma"/>
          <w:sz w:val="22"/>
          <w:szCs w:val="22"/>
        </w:rPr>
        <w:t xml:space="preserve"> </w:t>
      </w:r>
      <w:r w:rsidR="006D115D" w:rsidRPr="006D115D">
        <w:rPr>
          <w:rFonts w:ascii="Tahoma" w:hAnsi="Tahoma" w:cs="Tahoma"/>
          <w:sz w:val="22"/>
          <w:szCs w:val="22"/>
        </w:rPr>
        <w:t>Ing. Vladimír Hampl, Masná 1324/1, 701 49 Moravská Ostrava, IČ: 60312971</w:t>
      </w:r>
    </w:p>
    <w:p w14:paraId="7687F9B1" w14:textId="77777777" w:rsidR="00C6092E" w:rsidRPr="000547C0" w:rsidRDefault="00C6092E" w:rsidP="00913447">
      <w:pPr>
        <w:numPr>
          <w:ilvl w:val="0"/>
          <w:numId w:val="25"/>
        </w:numPr>
        <w:tabs>
          <w:tab w:val="clear" w:pos="2520"/>
          <w:tab w:val="num" w:pos="714"/>
        </w:tabs>
        <w:spacing w:before="60"/>
        <w:ind w:left="709" w:hanging="283"/>
        <w:jc w:val="both"/>
        <w:rPr>
          <w:rFonts w:ascii="Tahoma" w:hAnsi="Tahoma" w:cs="Tahoma"/>
          <w:sz w:val="22"/>
          <w:szCs w:val="22"/>
        </w:rPr>
      </w:pPr>
      <w:r w:rsidRPr="000547C0">
        <w:rPr>
          <w:rFonts w:ascii="Tahoma" w:hAnsi="Tahoma" w:cs="Tahoma"/>
          <w:sz w:val="22"/>
          <w:szCs w:val="22"/>
        </w:rPr>
        <w:t>oceněného soupisu prací, dodávek a služeb, který je součástí nabídky zhotovitele podané v rámci veřejné zakázky na výběr zhotovitele díla dle této smlouvy (dále jen „soupis prací“),</w:t>
      </w:r>
    </w:p>
    <w:p w14:paraId="5213BB5B" w14:textId="5E995EBA" w:rsidR="00887A99" w:rsidRDefault="00220D87" w:rsidP="00A5613D">
      <w:pPr>
        <w:numPr>
          <w:ilvl w:val="0"/>
          <w:numId w:val="25"/>
        </w:numPr>
        <w:tabs>
          <w:tab w:val="clear" w:pos="2520"/>
          <w:tab w:val="num" w:pos="720"/>
        </w:tabs>
        <w:spacing w:before="60"/>
        <w:ind w:left="714" w:hanging="357"/>
        <w:jc w:val="both"/>
        <w:rPr>
          <w:rFonts w:ascii="Tahoma" w:hAnsi="Tahoma" w:cs="Tahoma"/>
          <w:sz w:val="22"/>
          <w:szCs w:val="22"/>
        </w:rPr>
      </w:pPr>
      <w:r>
        <w:rPr>
          <w:rFonts w:ascii="Tahoma" w:hAnsi="Tahoma" w:cs="Tahoma"/>
          <w:sz w:val="22"/>
          <w:szCs w:val="22"/>
        </w:rPr>
        <w:t>platných právních předpisů</w:t>
      </w:r>
      <w:r w:rsidR="00EF5CAE">
        <w:rPr>
          <w:rFonts w:ascii="Tahoma" w:hAnsi="Tahoma" w:cs="Tahoma"/>
          <w:sz w:val="22"/>
          <w:szCs w:val="22"/>
        </w:rPr>
        <w:t>,</w:t>
      </w:r>
    </w:p>
    <w:p w14:paraId="0DBB7ADC" w14:textId="2A33CE08" w:rsidR="004A2DDB" w:rsidRDefault="00281B1F" w:rsidP="00A5613D">
      <w:pPr>
        <w:numPr>
          <w:ilvl w:val="0"/>
          <w:numId w:val="25"/>
        </w:numPr>
        <w:tabs>
          <w:tab w:val="clear" w:pos="2520"/>
          <w:tab w:val="num" w:pos="720"/>
        </w:tabs>
        <w:spacing w:before="60"/>
        <w:ind w:left="714" w:hanging="357"/>
        <w:jc w:val="both"/>
        <w:rPr>
          <w:rFonts w:ascii="Tahoma" w:hAnsi="Tahoma" w:cs="Tahoma"/>
          <w:sz w:val="22"/>
          <w:szCs w:val="22"/>
        </w:rPr>
      </w:pPr>
      <w:r>
        <w:rPr>
          <w:rFonts w:ascii="Tahoma" w:hAnsi="Tahoma" w:cs="Tahoma"/>
          <w:sz w:val="22"/>
          <w:szCs w:val="22"/>
        </w:rPr>
        <w:t>ustanovení této smlouvy</w:t>
      </w:r>
    </w:p>
    <w:p w14:paraId="6C650184" w14:textId="77777777" w:rsidR="004A2DDB" w:rsidRPr="00A045E6" w:rsidRDefault="004A2DDB" w:rsidP="0051293B">
      <w:pPr>
        <w:spacing w:before="120"/>
        <w:ind w:left="357"/>
        <w:jc w:val="both"/>
        <w:rPr>
          <w:rFonts w:ascii="Tahoma" w:hAnsi="Tahoma" w:cs="Tahoma"/>
          <w:sz w:val="22"/>
          <w:szCs w:val="22"/>
        </w:rPr>
      </w:pPr>
      <w:r w:rsidRPr="00A045E6">
        <w:rPr>
          <w:rFonts w:ascii="Tahoma" w:hAnsi="Tahoma" w:cs="Tahoma"/>
          <w:sz w:val="22"/>
          <w:szCs w:val="22"/>
        </w:rPr>
        <w:t>(dále jen „dílo“).</w:t>
      </w:r>
    </w:p>
    <w:p w14:paraId="79F81C9C" w14:textId="77777777" w:rsidR="004A2DDB" w:rsidRPr="00A045E6" w:rsidRDefault="004A2DDB" w:rsidP="00A5613D">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Součástí díla je také:</w:t>
      </w:r>
    </w:p>
    <w:p w14:paraId="3E6E9006" w14:textId="55312A0A" w:rsidR="004A2DDB" w:rsidRPr="000547C0" w:rsidRDefault="004A2DDB" w:rsidP="40A21B9B">
      <w:pPr>
        <w:pStyle w:val="Zkladntext"/>
        <w:numPr>
          <w:ilvl w:val="0"/>
          <w:numId w:val="4"/>
        </w:numPr>
        <w:tabs>
          <w:tab w:val="clear" w:pos="540"/>
          <w:tab w:val="clear" w:pos="851"/>
          <w:tab w:val="clear" w:pos="1260"/>
          <w:tab w:val="clear" w:pos="1980"/>
          <w:tab w:val="clear" w:pos="3960"/>
          <w:tab w:val="left" w:pos="714"/>
        </w:tabs>
        <w:spacing w:before="60"/>
        <w:ind w:left="714" w:hanging="357"/>
        <w:rPr>
          <w:rFonts w:ascii="Tahoma" w:eastAsia="Tahoma" w:hAnsi="Tahoma" w:cs="Tahoma"/>
          <w:sz w:val="22"/>
          <w:szCs w:val="22"/>
        </w:rPr>
      </w:pPr>
      <w:r w:rsidRPr="000547C0">
        <w:rPr>
          <w:rFonts w:ascii="Tahoma" w:hAnsi="Tahoma" w:cs="Tahoma"/>
          <w:sz w:val="22"/>
          <w:szCs w:val="22"/>
        </w:rPr>
        <w:t xml:space="preserve">zpracování dokumentace skutečného provedení </w:t>
      </w:r>
      <w:r w:rsidR="00420881">
        <w:rPr>
          <w:rFonts w:ascii="Tahoma" w:hAnsi="Tahoma" w:cs="Tahoma"/>
          <w:sz w:val="22"/>
          <w:szCs w:val="22"/>
        </w:rPr>
        <w:t>díla</w:t>
      </w:r>
      <w:r w:rsidRPr="000547C0">
        <w:rPr>
          <w:rFonts w:ascii="Tahoma" w:hAnsi="Tahoma" w:cs="Tahoma"/>
          <w:sz w:val="22"/>
          <w:szCs w:val="22"/>
        </w:rPr>
        <w:t xml:space="preserve"> ve třech vyhotoveních. Dokumentace skutečného provedení </w:t>
      </w:r>
      <w:r w:rsidR="00420881">
        <w:rPr>
          <w:rFonts w:ascii="Tahoma" w:hAnsi="Tahoma" w:cs="Tahoma"/>
          <w:sz w:val="22"/>
          <w:szCs w:val="22"/>
        </w:rPr>
        <w:t>díla</w:t>
      </w:r>
      <w:r w:rsidRPr="000547C0">
        <w:rPr>
          <w:rFonts w:ascii="Tahoma" w:hAnsi="Tahoma" w:cs="Tahoma"/>
          <w:sz w:val="22"/>
          <w:szCs w:val="22"/>
        </w:rPr>
        <w:t xml:space="preserve"> budou objednateli dodány také 2x v elektronické podobě, a to na</w:t>
      </w:r>
      <w:r w:rsidR="00281B1F" w:rsidRPr="000547C0">
        <w:rPr>
          <w:rFonts w:ascii="Tahoma" w:hAnsi="Tahoma" w:cs="Tahoma"/>
          <w:sz w:val="22"/>
          <w:szCs w:val="22"/>
        </w:rPr>
        <w:t> </w:t>
      </w:r>
      <w:r w:rsidR="00721EA9">
        <w:rPr>
          <w:rFonts w:ascii="Tahoma" w:hAnsi="Tahoma" w:cs="Tahoma"/>
          <w:sz w:val="22"/>
          <w:szCs w:val="22"/>
        </w:rPr>
        <w:t>elektronickém datovém nosiči</w:t>
      </w:r>
      <w:r w:rsidRPr="000547C0">
        <w:rPr>
          <w:rFonts w:ascii="Tahoma" w:hAnsi="Tahoma" w:cs="Tahoma"/>
          <w:sz w:val="22"/>
          <w:szCs w:val="22"/>
        </w:rPr>
        <w:t xml:space="preserve"> ve formátu pro texty *.doc (*.</w:t>
      </w:r>
      <w:proofErr w:type="spellStart"/>
      <w:r w:rsidRPr="000547C0">
        <w:rPr>
          <w:rFonts w:ascii="Tahoma" w:hAnsi="Tahoma" w:cs="Tahoma"/>
          <w:sz w:val="22"/>
          <w:szCs w:val="22"/>
        </w:rPr>
        <w:t>rtf</w:t>
      </w:r>
      <w:proofErr w:type="spellEnd"/>
      <w:r w:rsidRPr="000547C0">
        <w:rPr>
          <w:rFonts w:ascii="Tahoma" w:hAnsi="Tahoma" w:cs="Tahoma"/>
          <w:sz w:val="22"/>
          <w:szCs w:val="22"/>
        </w:rPr>
        <w:t>), pro tabulky *.</w:t>
      </w:r>
      <w:proofErr w:type="spellStart"/>
      <w:r w:rsidRPr="000547C0">
        <w:rPr>
          <w:rFonts w:ascii="Tahoma" w:hAnsi="Tahoma" w:cs="Tahoma"/>
          <w:sz w:val="22"/>
          <w:szCs w:val="22"/>
        </w:rPr>
        <w:t>xls</w:t>
      </w:r>
      <w:proofErr w:type="spellEnd"/>
      <w:r w:rsidRPr="000547C0">
        <w:rPr>
          <w:rFonts w:ascii="Tahoma" w:hAnsi="Tahoma" w:cs="Tahoma"/>
          <w:sz w:val="22"/>
          <w:szCs w:val="22"/>
        </w:rPr>
        <w:t>, pro skenované dokumenty *.</w:t>
      </w:r>
      <w:proofErr w:type="spellStart"/>
      <w:r w:rsidRPr="000547C0">
        <w:rPr>
          <w:rFonts w:ascii="Tahoma" w:hAnsi="Tahoma" w:cs="Tahoma"/>
          <w:sz w:val="22"/>
          <w:szCs w:val="22"/>
        </w:rPr>
        <w:t>pdf</w:t>
      </w:r>
      <w:proofErr w:type="spellEnd"/>
      <w:r w:rsidRPr="000547C0">
        <w:rPr>
          <w:rFonts w:ascii="Tahoma" w:hAnsi="Tahoma" w:cs="Tahoma"/>
          <w:sz w:val="22"/>
          <w:szCs w:val="22"/>
        </w:rPr>
        <w:t>, pro výkresovou dokumentaci *.</w:t>
      </w:r>
      <w:proofErr w:type="spellStart"/>
      <w:r w:rsidRPr="000547C0">
        <w:rPr>
          <w:rFonts w:ascii="Tahoma" w:hAnsi="Tahoma" w:cs="Tahoma"/>
          <w:sz w:val="22"/>
          <w:szCs w:val="22"/>
        </w:rPr>
        <w:t>dwg</w:t>
      </w:r>
      <w:proofErr w:type="spellEnd"/>
      <w:r w:rsidRPr="000547C0">
        <w:rPr>
          <w:rFonts w:ascii="Tahoma" w:hAnsi="Tahoma" w:cs="Tahoma"/>
          <w:sz w:val="22"/>
          <w:szCs w:val="22"/>
        </w:rPr>
        <w:t xml:space="preserve"> a zároveň *.</w:t>
      </w:r>
      <w:proofErr w:type="spellStart"/>
      <w:r w:rsidRPr="000547C0">
        <w:rPr>
          <w:rFonts w:ascii="Tahoma" w:hAnsi="Tahoma" w:cs="Tahoma"/>
          <w:sz w:val="22"/>
          <w:szCs w:val="22"/>
        </w:rPr>
        <w:t>pdf</w:t>
      </w:r>
      <w:proofErr w:type="spellEnd"/>
      <w:r w:rsidRPr="000547C0">
        <w:rPr>
          <w:rFonts w:ascii="Tahoma" w:hAnsi="Tahoma" w:cs="Tahoma"/>
          <w:sz w:val="22"/>
          <w:szCs w:val="22"/>
        </w:rPr>
        <w:t>. Případné vícetisky budou účtovány zvlášť,</w:t>
      </w:r>
    </w:p>
    <w:p w14:paraId="1B0CBA2B" w14:textId="2F79B1CA" w:rsidR="0048145D" w:rsidRPr="00AA3365" w:rsidRDefault="0048145D"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2373DB">
        <w:rPr>
          <w:rFonts w:ascii="Tahoma" w:hAnsi="Tahoma" w:cs="Tahoma"/>
          <w:sz w:val="22"/>
          <w:szCs w:val="22"/>
        </w:rPr>
        <w:t xml:space="preserve">předání odpadu k odstranění na řízenou skládku nebo jiný způsob jeho odstranění nebo využití v souladu se zákonem č. </w:t>
      </w:r>
      <w:r w:rsidR="00CB3595" w:rsidRPr="002373DB">
        <w:rPr>
          <w:rFonts w:ascii="Tahoma" w:hAnsi="Tahoma" w:cs="Tahoma"/>
          <w:sz w:val="22"/>
          <w:szCs w:val="22"/>
        </w:rPr>
        <w:t>541/2020</w:t>
      </w:r>
      <w:r w:rsidRPr="002373DB">
        <w:rPr>
          <w:rFonts w:ascii="Tahoma" w:hAnsi="Tahoma" w:cs="Tahoma"/>
          <w:sz w:val="22"/>
          <w:szCs w:val="22"/>
        </w:rPr>
        <w:t xml:space="preserve"> Sb., o odpadech, ve znění pozdějších </w:t>
      </w:r>
      <w:r w:rsidRPr="40A21B9B">
        <w:rPr>
          <w:rFonts w:ascii="Tahoma" w:hAnsi="Tahoma" w:cs="Tahoma"/>
          <w:sz w:val="22"/>
          <w:szCs w:val="22"/>
        </w:rPr>
        <w:t>předpisů (dále jen „zákon o odpadech“); o</w:t>
      </w:r>
      <w:r w:rsidR="00281B1F" w:rsidRPr="40A21B9B">
        <w:rPr>
          <w:rFonts w:ascii="Tahoma" w:hAnsi="Tahoma" w:cs="Tahoma"/>
          <w:sz w:val="22"/>
          <w:szCs w:val="22"/>
        </w:rPr>
        <w:t> </w:t>
      </w:r>
      <w:r w:rsidRPr="40A21B9B">
        <w:rPr>
          <w:rFonts w:ascii="Tahoma" w:hAnsi="Tahoma" w:cs="Tahoma"/>
          <w:sz w:val="22"/>
          <w:szCs w:val="22"/>
        </w:rPr>
        <w:t>způsobu nakládání s odpadem bude předložen písemný doklad vystavený příslušnou oprávněnou osobou podle zákona o</w:t>
      </w:r>
      <w:r w:rsidR="00797B9E">
        <w:rPr>
          <w:rFonts w:ascii="Tahoma" w:hAnsi="Tahoma" w:cs="Tahoma"/>
          <w:sz w:val="22"/>
          <w:szCs w:val="22"/>
        </w:rPr>
        <w:t> </w:t>
      </w:r>
      <w:r w:rsidRPr="40A21B9B">
        <w:rPr>
          <w:rFonts w:ascii="Tahoma" w:hAnsi="Tahoma" w:cs="Tahoma"/>
          <w:sz w:val="22"/>
          <w:szCs w:val="22"/>
        </w:rPr>
        <w:t>odpadech,</w:t>
      </w:r>
    </w:p>
    <w:p w14:paraId="524EBE10" w14:textId="77777777" w:rsidR="004A2DDB" w:rsidRPr="00AA3365"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40A21B9B">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14:paraId="31DE5FBA" w14:textId="4FFB7122" w:rsidR="004A2DDB" w:rsidRPr="00AA3365"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40A21B9B">
        <w:rPr>
          <w:rFonts w:ascii="Tahoma" w:hAnsi="Tahoma" w:cs="Tahoma"/>
          <w:sz w:val="22"/>
          <w:szCs w:val="22"/>
        </w:rPr>
        <w:t xml:space="preserve">předání všech dokladů a náležitostí umožňujících započít s trvalým užíváním, </w:t>
      </w:r>
    </w:p>
    <w:p w14:paraId="3B0B3C56" w14:textId="77777777" w:rsidR="004A2DDB" w:rsidRPr="00A045E6"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40A21B9B">
        <w:rPr>
          <w:rFonts w:ascii="Tahoma" w:hAnsi="Tahoma" w:cs="Tahoma"/>
          <w:sz w:val="22"/>
          <w:szCs w:val="22"/>
        </w:rPr>
        <w:t>zřízení deponie materiálů</w:t>
      </w:r>
      <w:r w:rsidR="009269EF" w:rsidRPr="40A21B9B">
        <w:rPr>
          <w:rFonts w:ascii="Tahoma" w:hAnsi="Tahoma" w:cs="Tahoma"/>
          <w:sz w:val="22"/>
          <w:szCs w:val="22"/>
        </w:rPr>
        <w:t xml:space="preserve"> na vymezených plochách</w:t>
      </w:r>
      <w:r w:rsidRPr="40A21B9B">
        <w:rPr>
          <w:rFonts w:ascii="Tahoma" w:hAnsi="Tahoma" w:cs="Tahoma"/>
          <w:sz w:val="22"/>
          <w:szCs w:val="22"/>
        </w:rPr>
        <w:t xml:space="preserve"> tak, aby nevznikly žádné škody na sousedních pozemcích,</w:t>
      </w:r>
    </w:p>
    <w:p w14:paraId="391679F2" w14:textId="77777777" w:rsidR="004A2DDB" w:rsidRPr="00A045E6"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40A21B9B">
        <w:rPr>
          <w:rFonts w:ascii="Tahoma" w:hAnsi="Tahoma" w:cs="Tahoma"/>
          <w:sz w:val="22"/>
          <w:szCs w:val="22"/>
        </w:rPr>
        <w:t>provedení předepsaných zkoušek dle platných právních předpisů a</w:t>
      </w:r>
      <w:r w:rsidR="00281B1F" w:rsidRPr="40A21B9B">
        <w:rPr>
          <w:rFonts w:ascii="Tahoma" w:hAnsi="Tahoma" w:cs="Tahoma"/>
          <w:sz w:val="22"/>
          <w:szCs w:val="22"/>
        </w:rPr>
        <w:t> </w:t>
      </w:r>
      <w:r w:rsidRPr="40A21B9B">
        <w:rPr>
          <w:rFonts w:ascii="Tahoma" w:hAnsi="Tahoma" w:cs="Tahoma"/>
          <w:sz w:val="22"/>
          <w:szCs w:val="22"/>
        </w:rPr>
        <w:t>technických norem, úspěšné provedení těchto zkoušek je podmínkou k převzetí díla,</w:t>
      </w:r>
    </w:p>
    <w:p w14:paraId="77D62172" w14:textId="77777777" w:rsidR="004A2DDB" w:rsidRPr="002373DB"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2373DB">
        <w:rPr>
          <w:rFonts w:ascii="Tahoma" w:hAnsi="Tahoma" w:cs="Tahoma"/>
          <w:sz w:val="22"/>
          <w:szCs w:val="22"/>
        </w:rPr>
        <w:t>zajištění ochrany proti šíření prašnosti a nadměrného hluku,</w:t>
      </w:r>
    </w:p>
    <w:p w14:paraId="6CCE080D" w14:textId="77777777" w:rsidR="004A2DDB" w:rsidRPr="002373DB"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2373DB">
        <w:rPr>
          <w:rFonts w:ascii="Tahoma" w:hAnsi="Tahoma" w:cs="Tahoma"/>
          <w:sz w:val="22"/>
          <w:szCs w:val="22"/>
        </w:rPr>
        <w:t>provedení veškerých geodetických prací a případných doplňujících průzkumů souvisejících s provedením díla,</w:t>
      </w:r>
    </w:p>
    <w:p w14:paraId="3717BB75" w14:textId="77777777" w:rsidR="00650B78" w:rsidRPr="002373DB" w:rsidRDefault="004A2DDB"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2373DB">
        <w:rPr>
          <w:rFonts w:ascii="Tahoma" w:hAnsi="Tahoma" w:cs="Tahoma"/>
          <w:sz w:val="22"/>
          <w:szCs w:val="22"/>
        </w:rPr>
        <w:lastRenderedPageBreak/>
        <w:t>zajištění zpracování všech případných dalších dokumentací potřebných pro provedení díla</w:t>
      </w:r>
      <w:r w:rsidR="009269EF" w:rsidRPr="002373DB">
        <w:rPr>
          <w:rFonts w:ascii="Tahoma" w:hAnsi="Tahoma" w:cs="Tahoma"/>
          <w:sz w:val="22"/>
          <w:szCs w:val="22"/>
        </w:rPr>
        <w:t xml:space="preserve"> (jako je např. výrobní a realizační dodavatelská dokumentace),</w:t>
      </w:r>
    </w:p>
    <w:p w14:paraId="40808FC0" w14:textId="05CC3EC2" w:rsidR="004A2DDB" w:rsidRDefault="00094510" w:rsidP="0051293B">
      <w:pPr>
        <w:pStyle w:val="Zkladntext"/>
        <w:numPr>
          <w:ilvl w:val="0"/>
          <w:numId w:val="4"/>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Pr>
          <w:rFonts w:ascii="Tahoma" w:hAnsi="Tahoma" w:cs="Tahoma"/>
          <w:sz w:val="22"/>
          <w:szCs w:val="22"/>
        </w:rPr>
        <w:t xml:space="preserve">provedení úklidu vnějších a vnitřních ploch dotčených </w:t>
      </w:r>
      <w:r w:rsidR="00420881">
        <w:rPr>
          <w:rFonts w:ascii="Tahoma" w:hAnsi="Tahoma" w:cs="Tahoma"/>
          <w:sz w:val="22"/>
          <w:szCs w:val="22"/>
        </w:rPr>
        <w:t>prováděním díla</w:t>
      </w:r>
      <w:r w:rsidR="004A2DDB" w:rsidRPr="40A21B9B">
        <w:rPr>
          <w:rFonts w:ascii="Tahoma" w:hAnsi="Tahoma" w:cs="Tahoma"/>
          <w:sz w:val="22"/>
          <w:szCs w:val="22"/>
        </w:rPr>
        <w:t>.</w:t>
      </w:r>
    </w:p>
    <w:p w14:paraId="56CF154F" w14:textId="77777777" w:rsidR="004A2DDB" w:rsidRPr="00A045E6" w:rsidRDefault="004A2DDB" w:rsidP="00A5613D">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r w:rsidR="00BE1B34">
        <w:rPr>
          <w:rFonts w:ascii="Tahoma" w:hAnsi="Tahoma" w:cs="Tahoma"/>
          <w:sz w:val="22"/>
          <w:szCs w:val="22"/>
        </w:rPr>
        <w:t xml:space="preserve"> zejména:</w:t>
      </w:r>
    </w:p>
    <w:p w14:paraId="61716086" w14:textId="6F0E3493" w:rsidR="004A2DDB" w:rsidRPr="00094510" w:rsidRDefault="004A2DDB" w:rsidP="00A5613D">
      <w:pPr>
        <w:pStyle w:val="Zkladntext"/>
        <w:numPr>
          <w:ilvl w:val="0"/>
          <w:numId w:val="26"/>
        </w:numPr>
        <w:tabs>
          <w:tab w:val="clear" w:pos="540"/>
          <w:tab w:val="clear" w:pos="1260"/>
          <w:tab w:val="clear" w:pos="1980"/>
          <w:tab w:val="clear" w:pos="3960"/>
          <w:tab w:val="num" w:pos="714"/>
        </w:tabs>
        <w:spacing w:before="60"/>
        <w:ind w:left="714" w:hanging="357"/>
        <w:rPr>
          <w:rFonts w:ascii="Tahoma" w:hAnsi="Tahoma" w:cs="Tahoma"/>
          <w:sz w:val="22"/>
          <w:szCs w:val="22"/>
        </w:rPr>
      </w:pPr>
      <w:r w:rsidRPr="00094510">
        <w:rPr>
          <w:rFonts w:ascii="Tahoma" w:hAnsi="Tahoma" w:cs="Tahoma"/>
          <w:sz w:val="22"/>
          <w:szCs w:val="22"/>
        </w:rPr>
        <w:t xml:space="preserve">plnit podmínky příslušných </w:t>
      </w:r>
      <w:r w:rsidR="00BE1B34" w:rsidRPr="00094510">
        <w:rPr>
          <w:rFonts w:ascii="Tahoma" w:hAnsi="Tahoma" w:cs="Tahoma"/>
          <w:sz w:val="22"/>
          <w:szCs w:val="22"/>
        </w:rPr>
        <w:t xml:space="preserve">rozhodnutí nebo opatření úřadů </w:t>
      </w:r>
      <w:r w:rsidRPr="00094510">
        <w:rPr>
          <w:rFonts w:ascii="Tahoma" w:hAnsi="Tahoma" w:cs="Tahoma"/>
          <w:sz w:val="22"/>
          <w:szCs w:val="22"/>
        </w:rPr>
        <w:t>a požadavky dotčených orgánů a</w:t>
      </w:r>
      <w:r w:rsidR="00281B1F" w:rsidRPr="00094510">
        <w:rPr>
          <w:rFonts w:ascii="Tahoma" w:hAnsi="Tahoma" w:cs="Tahoma"/>
          <w:sz w:val="22"/>
          <w:szCs w:val="22"/>
        </w:rPr>
        <w:t> </w:t>
      </w:r>
      <w:r w:rsidRPr="00094510">
        <w:rPr>
          <w:rFonts w:ascii="Tahoma" w:hAnsi="Tahoma" w:cs="Tahoma"/>
          <w:sz w:val="22"/>
          <w:szCs w:val="22"/>
        </w:rPr>
        <w:t>organizací související</w:t>
      </w:r>
      <w:r w:rsidR="00960068">
        <w:rPr>
          <w:rFonts w:ascii="Tahoma" w:hAnsi="Tahoma" w:cs="Tahoma"/>
          <w:sz w:val="22"/>
          <w:szCs w:val="22"/>
        </w:rPr>
        <w:t>ch</w:t>
      </w:r>
      <w:r w:rsidRPr="00094510">
        <w:rPr>
          <w:rFonts w:ascii="Tahoma" w:hAnsi="Tahoma" w:cs="Tahoma"/>
          <w:sz w:val="22"/>
          <w:szCs w:val="22"/>
        </w:rPr>
        <w:t xml:space="preserve"> s realizací </w:t>
      </w:r>
      <w:r w:rsidR="00420881">
        <w:rPr>
          <w:rFonts w:ascii="Tahoma" w:hAnsi="Tahoma" w:cs="Tahoma"/>
          <w:sz w:val="22"/>
          <w:szCs w:val="22"/>
        </w:rPr>
        <w:t>díla</w:t>
      </w:r>
      <w:r w:rsidRPr="00094510">
        <w:rPr>
          <w:rFonts w:ascii="Tahoma" w:hAnsi="Tahoma" w:cs="Tahoma"/>
          <w:sz w:val="22"/>
          <w:szCs w:val="22"/>
        </w:rPr>
        <w:t>,</w:t>
      </w:r>
    </w:p>
    <w:p w14:paraId="5590D2F0" w14:textId="29858B0D" w:rsidR="00E9200D" w:rsidRPr="00094510" w:rsidRDefault="004A2DDB" w:rsidP="00A5613D">
      <w:pPr>
        <w:pStyle w:val="Zkladntext"/>
        <w:numPr>
          <w:ilvl w:val="0"/>
          <w:numId w:val="26"/>
        </w:numPr>
        <w:tabs>
          <w:tab w:val="clear" w:pos="540"/>
          <w:tab w:val="clear" w:pos="1260"/>
          <w:tab w:val="clear" w:pos="1980"/>
          <w:tab w:val="clear" w:pos="3960"/>
          <w:tab w:val="num" w:pos="714"/>
        </w:tabs>
        <w:spacing w:before="60"/>
        <w:ind w:left="714" w:hanging="357"/>
        <w:rPr>
          <w:rFonts w:ascii="Tahoma" w:hAnsi="Tahoma" w:cs="Tahoma"/>
          <w:sz w:val="22"/>
          <w:szCs w:val="22"/>
        </w:rPr>
      </w:pPr>
      <w:r w:rsidRPr="00094510">
        <w:rPr>
          <w:rFonts w:ascii="Tahoma" w:hAnsi="Tahoma" w:cs="Tahoma"/>
          <w:sz w:val="22"/>
          <w:szCs w:val="22"/>
        </w:rPr>
        <w:t>zohlednit vyjádření dotčených orgánů a organizací</w:t>
      </w:r>
      <w:r w:rsidR="00280509" w:rsidRPr="00094510">
        <w:rPr>
          <w:rFonts w:ascii="Tahoma" w:hAnsi="Tahoma" w:cs="Tahoma"/>
          <w:sz w:val="22"/>
          <w:szCs w:val="22"/>
        </w:rPr>
        <w:t xml:space="preserve"> související</w:t>
      </w:r>
      <w:r w:rsidR="00960068">
        <w:rPr>
          <w:rFonts w:ascii="Tahoma" w:hAnsi="Tahoma" w:cs="Tahoma"/>
          <w:sz w:val="22"/>
          <w:szCs w:val="22"/>
        </w:rPr>
        <w:t>ch</w:t>
      </w:r>
      <w:r w:rsidR="00280509" w:rsidRPr="00094510">
        <w:rPr>
          <w:rFonts w:ascii="Tahoma" w:hAnsi="Tahoma" w:cs="Tahoma"/>
          <w:sz w:val="22"/>
          <w:szCs w:val="22"/>
        </w:rPr>
        <w:t xml:space="preserve"> s realizací </w:t>
      </w:r>
      <w:r w:rsidR="00420881">
        <w:rPr>
          <w:rFonts w:ascii="Tahoma" w:hAnsi="Tahoma" w:cs="Tahoma"/>
          <w:sz w:val="22"/>
          <w:szCs w:val="22"/>
        </w:rPr>
        <w:t>díla</w:t>
      </w:r>
      <w:r w:rsidR="00094510">
        <w:rPr>
          <w:rFonts w:ascii="Tahoma" w:hAnsi="Tahoma" w:cs="Tahoma"/>
          <w:sz w:val="22"/>
          <w:szCs w:val="22"/>
        </w:rPr>
        <w:t>.</w:t>
      </w:r>
    </w:p>
    <w:p w14:paraId="2FF92E5C" w14:textId="77777777" w:rsidR="004A2DDB" w:rsidRPr="00A045E6" w:rsidRDefault="004A2DDB" w:rsidP="00A5613D">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14:paraId="05744BDA" w14:textId="77777777" w:rsidR="004A2DDB" w:rsidRPr="00A045E6" w:rsidRDefault="004A2DDB" w:rsidP="00A5613D">
      <w:pPr>
        <w:numPr>
          <w:ilvl w:val="0"/>
          <w:numId w:val="18"/>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14:paraId="50D60F0D" w14:textId="40DD7AC0" w:rsidR="0032329A" w:rsidRPr="00107340" w:rsidRDefault="004A2DDB" w:rsidP="00A5613D">
      <w:pPr>
        <w:numPr>
          <w:ilvl w:val="0"/>
          <w:numId w:val="18"/>
        </w:numPr>
        <w:tabs>
          <w:tab w:val="clear" w:pos="360"/>
        </w:tabs>
        <w:spacing w:before="120"/>
        <w:jc w:val="both"/>
        <w:rPr>
          <w:rFonts w:ascii="Tahoma" w:hAnsi="Tahoma" w:cs="Tahoma"/>
          <w:sz w:val="22"/>
          <w:szCs w:val="22"/>
        </w:rPr>
      </w:pPr>
      <w:r w:rsidRPr="00AA3365">
        <w:rPr>
          <w:rFonts w:ascii="Tahoma" w:hAnsi="Tahoma" w:cs="Tahoma"/>
          <w:sz w:val="22"/>
          <w:szCs w:val="22"/>
        </w:rPr>
        <w:t xml:space="preserve">Objednatel se zavazuje </w:t>
      </w:r>
      <w:r w:rsidR="0014251D" w:rsidRPr="00AA3365">
        <w:rPr>
          <w:rFonts w:ascii="Tahoma" w:hAnsi="Tahoma" w:cs="Tahoma"/>
          <w:sz w:val="22"/>
          <w:szCs w:val="22"/>
        </w:rPr>
        <w:t xml:space="preserve">dokončené </w:t>
      </w:r>
      <w:r w:rsidRPr="00AA3365">
        <w:rPr>
          <w:rFonts w:ascii="Tahoma" w:hAnsi="Tahoma" w:cs="Tahoma"/>
          <w:sz w:val="22"/>
          <w:szCs w:val="22"/>
        </w:rPr>
        <w:t>dílo bez vad a nedodělků</w:t>
      </w:r>
      <w:r w:rsidR="00514048">
        <w:rPr>
          <w:rFonts w:ascii="Tahoma" w:hAnsi="Tahoma" w:cs="Tahoma"/>
          <w:sz w:val="22"/>
          <w:szCs w:val="22"/>
        </w:rPr>
        <w:t xml:space="preserve"> bránících jeho řádnému užívání</w:t>
      </w:r>
      <w:r w:rsidRPr="00AA3365">
        <w:rPr>
          <w:rFonts w:ascii="Tahoma" w:hAnsi="Tahoma" w:cs="Tahoma"/>
          <w:sz w:val="22"/>
          <w:szCs w:val="22"/>
        </w:rPr>
        <w:t xml:space="preserve"> převzít a zaplatit za ně zhotoviteli za do</w:t>
      </w:r>
      <w:r w:rsidR="00281B1F" w:rsidRPr="00AA3365">
        <w:rPr>
          <w:rFonts w:ascii="Tahoma" w:hAnsi="Tahoma" w:cs="Tahoma"/>
          <w:sz w:val="22"/>
          <w:szCs w:val="22"/>
        </w:rPr>
        <w:t>hodnutých podmínek cenu dle čl. </w:t>
      </w:r>
      <w:r w:rsidRPr="00AA3365">
        <w:rPr>
          <w:rFonts w:ascii="Tahoma" w:hAnsi="Tahoma" w:cs="Tahoma"/>
          <w:sz w:val="22"/>
          <w:szCs w:val="22"/>
        </w:rPr>
        <w:t>V</w:t>
      </w:r>
      <w:r w:rsidR="00F61E24">
        <w:rPr>
          <w:rFonts w:ascii="Tahoma" w:hAnsi="Tahoma" w:cs="Tahoma"/>
          <w:sz w:val="22"/>
          <w:szCs w:val="22"/>
        </w:rPr>
        <w:t>.</w:t>
      </w:r>
      <w:r w:rsidRPr="00AA3365">
        <w:rPr>
          <w:rFonts w:ascii="Tahoma" w:hAnsi="Tahoma" w:cs="Tahoma"/>
          <w:sz w:val="22"/>
          <w:szCs w:val="22"/>
        </w:rPr>
        <w:t xml:space="preserve"> této smlo</w:t>
      </w:r>
      <w:r w:rsidR="00605799">
        <w:rPr>
          <w:rFonts w:ascii="Tahoma" w:hAnsi="Tahoma" w:cs="Tahoma"/>
          <w:sz w:val="22"/>
          <w:szCs w:val="22"/>
        </w:rPr>
        <w:t>uvy.</w:t>
      </w:r>
      <w:r w:rsidR="00107340" w:rsidRPr="00107340">
        <w:rPr>
          <w:rFonts w:ascii="Tahoma" w:hAnsi="Tahoma" w:cs="Tahoma"/>
          <w:sz w:val="22"/>
          <w:szCs w:val="22"/>
        </w:rPr>
        <w:t xml:space="preserve"> </w:t>
      </w:r>
      <w:r w:rsidR="00107340" w:rsidRPr="00D13D7B">
        <w:rPr>
          <w:rFonts w:ascii="Tahoma" w:hAnsi="Tahoma" w:cs="Tahoma"/>
          <w:sz w:val="22"/>
          <w:szCs w:val="22"/>
        </w:rPr>
        <w:t>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3F0C3D9D" w14:textId="77777777" w:rsidR="00EF3B8F" w:rsidRDefault="004A2DDB" w:rsidP="00A5613D">
      <w:pPr>
        <w:numPr>
          <w:ilvl w:val="0"/>
          <w:numId w:val="18"/>
        </w:numPr>
        <w:tabs>
          <w:tab w:val="clear" w:pos="360"/>
        </w:tabs>
        <w:spacing w:before="120"/>
        <w:jc w:val="both"/>
        <w:rPr>
          <w:rFonts w:ascii="Tahoma" w:hAnsi="Tahoma" w:cs="Tahoma"/>
          <w:sz w:val="22"/>
          <w:szCs w:val="22"/>
        </w:rPr>
      </w:pPr>
      <w:r w:rsidRPr="00EF3B8F">
        <w:rPr>
          <w:rFonts w:ascii="Tahoma" w:hAnsi="Tahoma" w:cs="Tahoma"/>
          <w:sz w:val="22"/>
          <w:szCs w:val="22"/>
        </w:rPr>
        <w:t>Případné vícepráce či méněpráce budou smluvními stranami sjednány písemnými dodatky smlouvy</w:t>
      </w:r>
      <w:r w:rsidR="00070D0F">
        <w:rPr>
          <w:rFonts w:ascii="Tahoma" w:hAnsi="Tahoma" w:cs="Tahoma"/>
          <w:sz w:val="22"/>
          <w:szCs w:val="22"/>
        </w:rPr>
        <w:t xml:space="preserve">, </w:t>
      </w:r>
      <w:r w:rsidR="00070D0F" w:rsidRPr="00E92972">
        <w:rPr>
          <w:rFonts w:ascii="Tahoma" w:hAnsi="Tahoma" w:cs="Tahoma"/>
          <w:sz w:val="22"/>
          <w:szCs w:val="22"/>
        </w:rPr>
        <w:t>a to při dodržení podmínek stanovených příslušnými ustanoveními zákona č. 134/2016 Sb., o zadávání veřejných zakázek</w:t>
      </w:r>
      <w:r w:rsidR="00070D0F">
        <w:rPr>
          <w:rFonts w:ascii="Tahoma" w:hAnsi="Tahoma" w:cs="Tahoma"/>
          <w:sz w:val="22"/>
          <w:szCs w:val="22"/>
        </w:rPr>
        <w:t>,</w:t>
      </w:r>
      <w:r w:rsidR="00070D0F" w:rsidRPr="00FB75AF">
        <w:rPr>
          <w:rFonts w:ascii="Tahoma" w:hAnsi="Tahoma" w:cs="Tahoma"/>
          <w:sz w:val="22"/>
          <w:szCs w:val="22"/>
        </w:rPr>
        <w:t xml:space="preserve"> ve znění pozdějších předpisů</w:t>
      </w:r>
      <w:r w:rsidR="00070D0F" w:rsidRPr="00E92972">
        <w:rPr>
          <w:rFonts w:ascii="Tahoma" w:hAnsi="Tahoma" w:cs="Tahoma"/>
          <w:sz w:val="22"/>
          <w:szCs w:val="22"/>
        </w:rPr>
        <w:t xml:space="preserve"> (dále jen „ZZVZ“)</w:t>
      </w:r>
      <w:r w:rsidRPr="00EF3B8F">
        <w:rPr>
          <w:rFonts w:ascii="Tahoma" w:hAnsi="Tahoma" w:cs="Tahoma"/>
          <w:sz w:val="22"/>
          <w:szCs w:val="22"/>
        </w:rPr>
        <w:t>. Vícepráce budou realizovány až po uzavření příslušného dodatku ke smlouvě.</w:t>
      </w:r>
    </w:p>
    <w:p w14:paraId="53A48C59" w14:textId="77777777"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14:paraId="6AA903C7" w14:textId="415B2066" w:rsidR="004A2DDB" w:rsidRPr="00EB57B9" w:rsidRDefault="004A2DDB" w:rsidP="00A5613D">
      <w:pPr>
        <w:widowControl w:val="0"/>
        <w:numPr>
          <w:ilvl w:val="0"/>
          <w:numId w:val="19"/>
        </w:numPr>
        <w:tabs>
          <w:tab w:val="clear" w:pos="360"/>
        </w:tabs>
        <w:spacing w:before="120"/>
        <w:ind w:left="357" w:hanging="357"/>
        <w:jc w:val="both"/>
        <w:rPr>
          <w:rFonts w:ascii="Tahoma" w:hAnsi="Tahoma" w:cs="Tahoma"/>
          <w:iCs/>
          <w:sz w:val="22"/>
          <w:szCs w:val="22"/>
        </w:rPr>
      </w:pPr>
      <w:r w:rsidRPr="00A045E6">
        <w:rPr>
          <w:rFonts w:ascii="Tahoma" w:hAnsi="Tahoma" w:cs="Tahoma"/>
          <w:bCs/>
          <w:sz w:val="22"/>
          <w:szCs w:val="22"/>
        </w:rPr>
        <w:t>Zhotov</w:t>
      </w:r>
      <w:r w:rsidRPr="00A045E6">
        <w:rPr>
          <w:rFonts w:ascii="Tahoma" w:hAnsi="Tahoma" w:cs="Tahoma"/>
          <w:sz w:val="22"/>
          <w:szCs w:val="22"/>
        </w:rPr>
        <w:t>itel</w:t>
      </w:r>
      <w:r w:rsidRPr="00A045E6">
        <w:rPr>
          <w:rFonts w:ascii="Tahoma" w:hAnsi="Tahoma" w:cs="Tahoma"/>
          <w:b/>
          <w:sz w:val="22"/>
          <w:szCs w:val="22"/>
        </w:rPr>
        <w:t xml:space="preserve"> </w:t>
      </w:r>
      <w:r w:rsidRPr="00A045E6">
        <w:rPr>
          <w:rFonts w:ascii="Tahoma" w:hAnsi="Tahoma" w:cs="Tahoma"/>
          <w:sz w:val="22"/>
          <w:szCs w:val="22"/>
        </w:rPr>
        <w:t xml:space="preserve">se </w:t>
      </w:r>
      <w:r w:rsidR="00B53CC5" w:rsidRPr="00A045E6">
        <w:rPr>
          <w:rFonts w:ascii="Tahoma" w:hAnsi="Tahoma" w:cs="Tahoma"/>
          <w:sz w:val="22"/>
          <w:szCs w:val="22"/>
        </w:rPr>
        <w:t xml:space="preserve">zavazuje provést </w:t>
      </w:r>
      <w:r w:rsidRPr="00A045E6">
        <w:rPr>
          <w:rFonts w:ascii="Tahoma" w:hAnsi="Tahoma" w:cs="Tahoma"/>
          <w:sz w:val="22"/>
          <w:szCs w:val="22"/>
        </w:rPr>
        <w:t>dílo do</w:t>
      </w:r>
      <w:r w:rsidR="00281B1F">
        <w:rPr>
          <w:rFonts w:ascii="Tahoma" w:hAnsi="Tahoma" w:cs="Tahoma"/>
          <w:sz w:val="22"/>
          <w:szCs w:val="22"/>
        </w:rPr>
        <w:t> </w:t>
      </w:r>
      <w:r w:rsidR="00E26752">
        <w:rPr>
          <w:rFonts w:ascii="Tahoma" w:hAnsi="Tahoma" w:cs="Tahoma"/>
          <w:sz w:val="22"/>
          <w:szCs w:val="22"/>
        </w:rPr>
        <w:t>90</w:t>
      </w:r>
      <w:r w:rsidRPr="00A045E6">
        <w:rPr>
          <w:rFonts w:ascii="Tahoma" w:hAnsi="Tahoma" w:cs="Tahoma"/>
          <w:sz w:val="22"/>
          <w:szCs w:val="22"/>
        </w:rPr>
        <w:t xml:space="preserve"> dnů</w:t>
      </w:r>
      <w:r w:rsidR="00E46E73">
        <w:rPr>
          <w:rFonts w:ascii="Tahoma" w:hAnsi="Tahoma" w:cs="Tahoma"/>
          <w:sz w:val="22"/>
          <w:szCs w:val="22"/>
        </w:rPr>
        <w:t xml:space="preserve"> ode dne </w:t>
      </w:r>
      <w:r w:rsidR="00E26752">
        <w:rPr>
          <w:rFonts w:ascii="Tahoma" w:hAnsi="Tahoma" w:cs="Tahoma"/>
          <w:sz w:val="22"/>
          <w:szCs w:val="22"/>
        </w:rPr>
        <w:t>předání místa plnění</w:t>
      </w:r>
      <w:r w:rsidR="00F61E24">
        <w:rPr>
          <w:rFonts w:ascii="Tahoma" w:hAnsi="Tahoma" w:cs="Tahoma"/>
          <w:sz w:val="22"/>
          <w:szCs w:val="22"/>
        </w:rPr>
        <w:t xml:space="preserve"> zhotoviteli</w:t>
      </w:r>
      <w:r w:rsidRPr="00A045E6">
        <w:rPr>
          <w:rFonts w:ascii="Tahoma" w:hAnsi="Tahoma" w:cs="Tahoma"/>
          <w:sz w:val="22"/>
          <w:szCs w:val="22"/>
        </w:rPr>
        <w:t>.</w:t>
      </w:r>
      <w:r w:rsidR="00EB57B9">
        <w:rPr>
          <w:rFonts w:ascii="Tahoma" w:hAnsi="Tahoma" w:cs="Tahoma"/>
          <w:sz w:val="22"/>
          <w:szCs w:val="22"/>
        </w:rPr>
        <w:t xml:space="preserve"> </w:t>
      </w:r>
      <w:r w:rsidR="00EB57B9" w:rsidRPr="000A73E5">
        <w:rPr>
          <w:rFonts w:ascii="Tahoma" w:hAnsi="Tahoma" w:cs="Tahoma"/>
          <w:sz w:val="22"/>
          <w:szCs w:val="22"/>
        </w:rPr>
        <w:t>Dílo je provedeno, je</w:t>
      </w:r>
      <w:r w:rsidR="00EB57B9">
        <w:rPr>
          <w:rFonts w:ascii="Tahoma" w:hAnsi="Tahoma" w:cs="Tahoma"/>
          <w:sz w:val="22"/>
          <w:szCs w:val="22"/>
        </w:rPr>
        <w:noBreakHyphen/>
      </w:r>
      <w:r w:rsidR="00EB57B9" w:rsidRPr="000A73E5">
        <w:rPr>
          <w:rFonts w:ascii="Tahoma" w:hAnsi="Tahoma" w:cs="Tahoma"/>
          <w:sz w:val="22"/>
          <w:szCs w:val="22"/>
        </w:rPr>
        <w:t xml:space="preserve">li dokončeno (tj. objednateli je předvedena způsobilost díla sloužit svému účelu) </w:t>
      </w:r>
      <w:r w:rsidR="00EB57B9">
        <w:rPr>
          <w:rFonts w:ascii="Tahoma" w:hAnsi="Tahoma" w:cs="Tahoma"/>
          <w:sz w:val="22"/>
          <w:szCs w:val="22"/>
        </w:rPr>
        <w:t>a předáno objednateli.</w:t>
      </w:r>
      <w:r w:rsidR="00241567">
        <w:rPr>
          <w:rFonts w:ascii="Tahoma" w:hAnsi="Tahoma" w:cs="Tahoma"/>
          <w:sz w:val="22"/>
          <w:szCs w:val="22"/>
        </w:rPr>
        <w:t xml:space="preserve"> </w:t>
      </w:r>
    </w:p>
    <w:p w14:paraId="7102D423" w14:textId="373B3D30" w:rsidR="00EF3B8F" w:rsidRDefault="004A2DDB" w:rsidP="00A5613D">
      <w:pPr>
        <w:widowControl w:val="0"/>
        <w:numPr>
          <w:ilvl w:val="0"/>
          <w:numId w:val="19"/>
        </w:numPr>
        <w:tabs>
          <w:tab w:val="clear" w:pos="360"/>
        </w:tabs>
        <w:spacing w:before="120"/>
        <w:ind w:left="357" w:hanging="357"/>
        <w:jc w:val="both"/>
        <w:rPr>
          <w:rFonts w:ascii="Tahoma" w:hAnsi="Tahoma" w:cs="Tahoma"/>
          <w:bCs/>
          <w:sz w:val="22"/>
          <w:szCs w:val="22"/>
        </w:rPr>
      </w:pPr>
      <w:r w:rsidRPr="00A045E6">
        <w:rPr>
          <w:rFonts w:ascii="Tahoma" w:hAnsi="Tahoma" w:cs="Tahoma"/>
          <w:bCs/>
          <w:sz w:val="22"/>
          <w:szCs w:val="22"/>
        </w:rPr>
        <w:t>Místem plnění</w:t>
      </w:r>
      <w:r w:rsidR="00081B4F">
        <w:rPr>
          <w:rFonts w:ascii="Tahoma" w:hAnsi="Tahoma" w:cs="Tahoma"/>
          <w:bCs/>
          <w:sz w:val="22"/>
          <w:szCs w:val="22"/>
        </w:rPr>
        <w:t xml:space="preserve"> je </w:t>
      </w:r>
      <w:r w:rsidR="00F4656B" w:rsidRPr="00F4656B">
        <w:rPr>
          <w:rFonts w:ascii="Tahoma" w:hAnsi="Tahoma" w:cs="Tahoma"/>
          <w:bCs/>
          <w:sz w:val="22"/>
          <w:szCs w:val="22"/>
        </w:rPr>
        <w:t xml:space="preserve">víceúčelové sportovní hřiště </w:t>
      </w:r>
      <w:proofErr w:type="spellStart"/>
      <w:r w:rsidR="00F4656B" w:rsidRPr="00F4656B">
        <w:rPr>
          <w:rFonts w:ascii="Tahoma" w:hAnsi="Tahoma" w:cs="Tahoma"/>
          <w:bCs/>
          <w:sz w:val="22"/>
          <w:szCs w:val="22"/>
        </w:rPr>
        <w:t>Šumbark</w:t>
      </w:r>
      <w:proofErr w:type="spellEnd"/>
      <w:r w:rsidR="00F4656B" w:rsidRPr="00F4656B">
        <w:rPr>
          <w:rFonts w:ascii="Tahoma" w:hAnsi="Tahoma" w:cs="Tahoma"/>
          <w:bCs/>
          <w:sz w:val="22"/>
          <w:szCs w:val="22"/>
        </w:rPr>
        <w:t xml:space="preserve">, </w:t>
      </w:r>
      <w:proofErr w:type="spellStart"/>
      <w:r w:rsidR="00F4656B" w:rsidRPr="00F4656B">
        <w:rPr>
          <w:rFonts w:ascii="Tahoma" w:hAnsi="Tahoma" w:cs="Tahoma"/>
          <w:bCs/>
          <w:sz w:val="22"/>
          <w:szCs w:val="22"/>
        </w:rPr>
        <w:t>parc</w:t>
      </w:r>
      <w:proofErr w:type="spellEnd"/>
      <w:r w:rsidR="00F4656B" w:rsidRPr="00F4656B">
        <w:rPr>
          <w:rFonts w:ascii="Tahoma" w:hAnsi="Tahoma" w:cs="Tahoma"/>
          <w:bCs/>
          <w:sz w:val="22"/>
          <w:szCs w:val="22"/>
        </w:rPr>
        <w:t xml:space="preserve">. č. 1460/201, </w:t>
      </w:r>
      <w:proofErr w:type="spellStart"/>
      <w:r w:rsidR="00F4656B" w:rsidRPr="00F4656B">
        <w:rPr>
          <w:rFonts w:ascii="Tahoma" w:hAnsi="Tahoma" w:cs="Tahoma"/>
          <w:bCs/>
          <w:sz w:val="22"/>
          <w:szCs w:val="22"/>
        </w:rPr>
        <w:t>k.ú</w:t>
      </w:r>
      <w:proofErr w:type="spellEnd"/>
      <w:r w:rsidR="00F4656B" w:rsidRPr="00F4656B">
        <w:rPr>
          <w:rFonts w:ascii="Tahoma" w:hAnsi="Tahoma" w:cs="Tahoma"/>
          <w:bCs/>
          <w:sz w:val="22"/>
          <w:szCs w:val="22"/>
        </w:rPr>
        <w:t xml:space="preserve">. </w:t>
      </w:r>
      <w:proofErr w:type="spellStart"/>
      <w:r w:rsidR="00F4656B" w:rsidRPr="00F4656B">
        <w:rPr>
          <w:rFonts w:ascii="Tahoma" w:hAnsi="Tahoma" w:cs="Tahoma"/>
          <w:bCs/>
          <w:sz w:val="22"/>
          <w:szCs w:val="22"/>
        </w:rPr>
        <w:t>Šumbark</w:t>
      </w:r>
      <w:proofErr w:type="spellEnd"/>
      <w:r w:rsidR="00F4656B" w:rsidRPr="00F4656B">
        <w:rPr>
          <w:rFonts w:ascii="Tahoma" w:hAnsi="Tahoma" w:cs="Tahoma"/>
          <w:bCs/>
          <w:sz w:val="22"/>
          <w:szCs w:val="22"/>
        </w:rPr>
        <w:t xml:space="preserve"> [637734]</w:t>
      </w:r>
      <w:r w:rsidR="00AC5F75">
        <w:rPr>
          <w:rFonts w:ascii="Tahoma" w:hAnsi="Tahoma" w:cs="Tahoma"/>
          <w:bCs/>
          <w:sz w:val="22"/>
          <w:szCs w:val="22"/>
        </w:rPr>
        <w:t>.</w:t>
      </w:r>
    </w:p>
    <w:p w14:paraId="30305E9F" w14:textId="6A950F80" w:rsidR="0021529B" w:rsidRPr="00FA0A57" w:rsidRDefault="0021529B" w:rsidP="00A5613D">
      <w:pPr>
        <w:widowControl w:val="0"/>
        <w:numPr>
          <w:ilvl w:val="0"/>
          <w:numId w:val="19"/>
        </w:numPr>
        <w:tabs>
          <w:tab w:val="clear" w:pos="360"/>
        </w:tabs>
        <w:spacing w:before="120"/>
        <w:ind w:left="357" w:hanging="357"/>
        <w:jc w:val="both"/>
        <w:rPr>
          <w:rFonts w:ascii="Tahoma" w:hAnsi="Tahoma" w:cs="Tahoma"/>
          <w:bCs/>
          <w:sz w:val="22"/>
          <w:szCs w:val="22"/>
        </w:rPr>
      </w:pPr>
      <w:r w:rsidRPr="0021529B">
        <w:rPr>
          <w:rFonts w:ascii="Tahoma" w:hAnsi="Tahoma" w:cs="Tahoma"/>
          <w:bCs/>
          <w:sz w:val="22"/>
          <w:szCs w:val="22"/>
        </w:rPr>
        <w:t>Objednatel písemně vyzve zhotovitele k převzetí staveniště prostřednictvím e-mailu zaslaného osobě oprávněné jednat ve věcech technických uvedené v čl. I této smlouvy. Zhotovitel je povinen převzít staveniště nejpozději do 10 kalendářních dnů ode dne doručení této výzvy, pokud se smluvní strany písemně nedohodnou jinak.</w:t>
      </w:r>
    </w:p>
    <w:p w14:paraId="23DDC1D4" w14:textId="77777777" w:rsidR="004A2DDB" w:rsidRPr="00360816" w:rsidRDefault="004A2DDB" w:rsidP="001E0B21">
      <w:pPr>
        <w:keepNext/>
        <w:spacing w:before="360"/>
        <w:jc w:val="center"/>
        <w:rPr>
          <w:rFonts w:ascii="Tahoma" w:hAnsi="Tahoma" w:cs="Tahoma"/>
          <w:b/>
          <w:sz w:val="22"/>
          <w:szCs w:val="22"/>
        </w:rPr>
      </w:pPr>
      <w:r w:rsidRPr="00360816">
        <w:rPr>
          <w:rFonts w:ascii="Tahoma" w:hAnsi="Tahoma" w:cs="Tahoma"/>
          <w:b/>
          <w:sz w:val="22"/>
          <w:szCs w:val="22"/>
        </w:rPr>
        <w:t>V.</w:t>
      </w:r>
      <w:r w:rsidR="00A045E6" w:rsidRPr="00360816">
        <w:rPr>
          <w:rFonts w:ascii="Tahoma" w:hAnsi="Tahoma" w:cs="Tahoma"/>
          <w:b/>
          <w:sz w:val="22"/>
          <w:szCs w:val="22"/>
        </w:rPr>
        <w:br/>
      </w:r>
      <w:r w:rsidRPr="00360816">
        <w:rPr>
          <w:rFonts w:ascii="Tahoma" w:hAnsi="Tahoma" w:cs="Tahoma"/>
          <w:b/>
          <w:sz w:val="22"/>
          <w:szCs w:val="22"/>
        </w:rPr>
        <w:t>Cena za dílo</w:t>
      </w:r>
    </w:p>
    <w:p w14:paraId="0D61992B" w14:textId="77777777" w:rsidR="000A4E91" w:rsidRPr="00360816" w:rsidRDefault="004A2DDB" w:rsidP="00A5613D">
      <w:pPr>
        <w:numPr>
          <w:ilvl w:val="0"/>
          <w:numId w:val="20"/>
        </w:numPr>
        <w:tabs>
          <w:tab w:val="clear" w:pos="397"/>
        </w:tabs>
        <w:spacing w:before="120" w:after="240"/>
        <w:ind w:left="357" w:hanging="357"/>
        <w:jc w:val="both"/>
        <w:rPr>
          <w:rFonts w:ascii="Tahoma" w:hAnsi="Tahoma" w:cs="Tahoma"/>
          <w:sz w:val="22"/>
          <w:szCs w:val="22"/>
        </w:rPr>
      </w:pPr>
      <w:r w:rsidRPr="00360816">
        <w:rPr>
          <w:rFonts w:ascii="Tahoma" w:hAnsi="Tahoma" w:cs="Tahoma"/>
          <w:sz w:val="22"/>
          <w:szCs w:val="22"/>
        </w:rPr>
        <w:t>Cena za provedené dílo je stanovena dohodou smluvních stran a činí</w:t>
      </w:r>
      <w:r w:rsidR="000C47A9" w:rsidRPr="00360816">
        <w:rPr>
          <w:rFonts w:ascii="Tahoma" w:hAnsi="Tahoma" w:cs="Tahoma"/>
          <w:sz w:val="22"/>
          <w:szCs w:val="22"/>
        </w:rPr>
        <w:t>:</w:t>
      </w:r>
    </w:p>
    <w:p w14:paraId="1A8D2453" w14:textId="77777777" w:rsidR="00911571" w:rsidRPr="00360816" w:rsidRDefault="00911571" w:rsidP="00911571">
      <w:pPr>
        <w:spacing w:before="120"/>
        <w:ind w:left="397"/>
        <w:jc w:val="both"/>
        <w:rPr>
          <w:rFonts w:ascii="Tahoma" w:hAnsi="Tahoma" w:cs="Tahoma"/>
          <w:sz w:val="22"/>
          <w:szCs w:val="22"/>
        </w:rPr>
      </w:pPr>
      <w:r w:rsidRPr="00360816">
        <w:rPr>
          <w:rFonts w:ascii="Tahoma" w:hAnsi="Tahoma" w:cs="Tahoma"/>
          <w:sz w:val="22"/>
          <w:szCs w:val="22"/>
        </w:rPr>
        <w:t>Cena díla bez DPH: ........................ Kč</w:t>
      </w:r>
    </w:p>
    <w:p w14:paraId="33B739CD" w14:textId="77777777" w:rsidR="00911571" w:rsidRPr="00360816" w:rsidRDefault="00911571" w:rsidP="00911571">
      <w:pPr>
        <w:spacing w:before="120"/>
        <w:ind w:left="397"/>
        <w:jc w:val="both"/>
        <w:rPr>
          <w:rFonts w:ascii="Tahoma" w:hAnsi="Tahoma" w:cs="Tahoma"/>
          <w:sz w:val="22"/>
          <w:szCs w:val="22"/>
        </w:rPr>
      </w:pPr>
    </w:p>
    <w:p w14:paraId="1731496A" w14:textId="77777777" w:rsidR="00911571" w:rsidRPr="00360816" w:rsidRDefault="00911571" w:rsidP="00911571">
      <w:pPr>
        <w:spacing w:before="120"/>
        <w:ind w:left="397"/>
        <w:jc w:val="both"/>
        <w:rPr>
          <w:rFonts w:ascii="Tahoma" w:hAnsi="Tahoma" w:cs="Tahoma"/>
          <w:sz w:val="22"/>
          <w:szCs w:val="22"/>
        </w:rPr>
      </w:pPr>
      <w:r w:rsidRPr="00360816">
        <w:rPr>
          <w:rFonts w:ascii="Tahoma" w:hAnsi="Tahoma" w:cs="Tahoma"/>
          <w:sz w:val="22"/>
          <w:szCs w:val="22"/>
        </w:rPr>
        <w:t>K ceně díla nebude připočtena DPH, neboť plnění poskytnuté podle této smlouvy podléhá režimu přenesení daňové povinnosti dle § 92e zákona č. 235/2004 Sb., o dani z přidané hodnoty, v platném znění (stavební a montážní práce).</w:t>
      </w:r>
    </w:p>
    <w:p w14:paraId="58DA161D" w14:textId="77777777" w:rsidR="00911571" w:rsidRPr="00360816" w:rsidRDefault="00911571" w:rsidP="00911571">
      <w:pPr>
        <w:spacing w:before="120"/>
        <w:ind w:left="397"/>
        <w:jc w:val="both"/>
        <w:rPr>
          <w:rFonts w:ascii="Tahoma" w:hAnsi="Tahoma" w:cs="Tahoma"/>
          <w:sz w:val="22"/>
          <w:szCs w:val="22"/>
        </w:rPr>
      </w:pPr>
    </w:p>
    <w:p w14:paraId="418F2FA0" w14:textId="77777777" w:rsidR="00911571" w:rsidRPr="00360816" w:rsidRDefault="00911571" w:rsidP="00911571">
      <w:pPr>
        <w:spacing w:before="120"/>
        <w:ind w:left="397"/>
        <w:jc w:val="both"/>
        <w:rPr>
          <w:rFonts w:ascii="Tahoma" w:hAnsi="Tahoma" w:cs="Tahoma"/>
          <w:sz w:val="22"/>
          <w:szCs w:val="22"/>
        </w:rPr>
      </w:pPr>
      <w:r w:rsidRPr="00360816">
        <w:rPr>
          <w:rFonts w:ascii="Tahoma" w:hAnsi="Tahoma" w:cs="Tahoma"/>
          <w:sz w:val="22"/>
          <w:szCs w:val="22"/>
        </w:rPr>
        <w:lastRenderedPageBreak/>
        <w:t>Celková cena díla: ........................ Kč</w:t>
      </w:r>
    </w:p>
    <w:p w14:paraId="2D22E5D7" w14:textId="77777777" w:rsidR="00911571" w:rsidRPr="00360816" w:rsidRDefault="00911571" w:rsidP="00911571">
      <w:pPr>
        <w:spacing w:before="120"/>
        <w:ind w:left="397"/>
        <w:jc w:val="both"/>
        <w:rPr>
          <w:rFonts w:ascii="Tahoma" w:hAnsi="Tahoma" w:cs="Tahoma"/>
          <w:sz w:val="22"/>
          <w:szCs w:val="22"/>
        </w:rPr>
      </w:pPr>
    </w:p>
    <w:p w14:paraId="29A3E191" w14:textId="77777777" w:rsidR="00C845FD" w:rsidRPr="00360816" w:rsidRDefault="00911571" w:rsidP="00911571">
      <w:pPr>
        <w:spacing w:before="120"/>
        <w:ind w:left="397"/>
        <w:jc w:val="both"/>
        <w:rPr>
          <w:rFonts w:ascii="Tahoma" w:hAnsi="Tahoma" w:cs="Tahoma"/>
          <w:sz w:val="22"/>
          <w:szCs w:val="22"/>
        </w:rPr>
      </w:pPr>
      <w:r w:rsidRPr="00360816">
        <w:rPr>
          <w:rFonts w:ascii="Tahoma" w:hAnsi="Tahoma" w:cs="Tahoma"/>
          <w:sz w:val="22"/>
          <w:szCs w:val="22"/>
        </w:rPr>
        <w:t xml:space="preserve">V případě, že by v průběhu plnění této smlouvy došlo ke změně právních předpisů nebo ke změně skutečností rozhodných pro uplatnění režimu přenesení daňové povinnosti, bude DPH uplatněna v souladu s právními předpisy účinnými ke dni uskutečnění zdanitelného plnění. </w:t>
      </w:r>
    </w:p>
    <w:p w14:paraId="3C4264B9" w14:textId="38544BA1" w:rsidR="004A2DDB" w:rsidRPr="00360816" w:rsidRDefault="004A2DDB" w:rsidP="00C845FD">
      <w:pPr>
        <w:pStyle w:val="Odstavecseseznamem"/>
        <w:numPr>
          <w:ilvl w:val="0"/>
          <w:numId w:val="20"/>
        </w:numPr>
        <w:spacing w:before="120"/>
        <w:jc w:val="both"/>
        <w:rPr>
          <w:rFonts w:ascii="Tahoma" w:hAnsi="Tahoma" w:cs="Tahoma"/>
          <w:sz w:val="22"/>
          <w:szCs w:val="22"/>
        </w:rPr>
      </w:pPr>
      <w:r w:rsidRPr="00360816">
        <w:rPr>
          <w:rFonts w:ascii="Tahoma" w:hAnsi="Tahoma" w:cs="Tahoma"/>
          <w:sz w:val="22"/>
          <w:szCs w:val="22"/>
        </w:rPr>
        <w:t>Součástí sjednané ceny jsou veškeré práce a dodávky, poplatky, náklady zhotovitele nutné pro vybudování, provoz a demontáž zařízení a ji</w:t>
      </w:r>
      <w:r w:rsidR="001E0B21" w:rsidRPr="00360816">
        <w:rPr>
          <w:rFonts w:ascii="Tahoma" w:hAnsi="Tahoma" w:cs="Tahoma"/>
          <w:sz w:val="22"/>
          <w:szCs w:val="22"/>
        </w:rPr>
        <w:t>né náklady nezbytné pro řádné a </w:t>
      </w:r>
      <w:r w:rsidRPr="00360816">
        <w:rPr>
          <w:rFonts w:ascii="Tahoma" w:hAnsi="Tahoma" w:cs="Tahoma"/>
          <w:sz w:val="22"/>
          <w:szCs w:val="22"/>
        </w:rPr>
        <w:t>úplné provedení díla.</w:t>
      </w:r>
    </w:p>
    <w:p w14:paraId="3B265C8A" w14:textId="1E12A1FF" w:rsidR="000A4E91" w:rsidRPr="00360816" w:rsidRDefault="000A4E91" w:rsidP="00A5613D">
      <w:pPr>
        <w:numPr>
          <w:ilvl w:val="0"/>
          <w:numId w:val="20"/>
        </w:numPr>
        <w:tabs>
          <w:tab w:val="clear" w:pos="397"/>
        </w:tabs>
        <w:spacing w:before="120"/>
        <w:ind w:left="357" w:hanging="357"/>
        <w:jc w:val="both"/>
        <w:rPr>
          <w:rFonts w:ascii="Tahoma" w:hAnsi="Tahoma" w:cs="Tahoma"/>
          <w:sz w:val="22"/>
          <w:szCs w:val="22"/>
        </w:rPr>
      </w:pPr>
      <w:r w:rsidRPr="00360816">
        <w:rPr>
          <w:rFonts w:ascii="Tahoma" w:hAnsi="Tahoma" w:cs="Tahoma"/>
          <w:sz w:val="22"/>
          <w:szCs w:val="22"/>
        </w:rPr>
        <w:t>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w:t>
      </w:r>
      <w:r w:rsidR="00586C65" w:rsidRPr="00360816">
        <w:rPr>
          <w:rFonts w:ascii="Tahoma" w:hAnsi="Tahoma" w:cs="Tahoma"/>
          <w:sz w:val="22"/>
          <w:szCs w:val="22"/>
        </w:rPr>
        <w:t xml:space="preserve"> </w:t>
      </w:r>
    </w:p>
    <w:p w14:paraId="577D2AA5" w14:textId="7959F904" w:rsidR="00A70C2C" w:rsidRPr="00360816" w:rsidRDefault="00A70C2C" w:rsidP="00A70C2C">
      <w:pPr>
        <w:numPr>
          <w:ilvl w:val="0"/>
          <w:numId w:val="20"/>
        </w:numPr>
        <w:tabs>
          <w:tab w:val="clear" w:pos="397"/>
        </w:tabs>
        <w:spacing w:before="120"/>
        <w:ind w:left="357" w:hanging="357"/>
        <w:jc w:val="both"/>
        <w:rPr>
          <w:rFonts w:ascii="Tahoma" w:hAnsi="Tahoma" w:cs="Tahoma"/>
          <w:sz w:val="22"/>
          <w:szCs w:val="22"/>
        </w:rPr>
      </w:pPr>
      <w:r w:rsidRPr="00360816">
        <w:rPr>
          <w:rFonts w:ascii="Tahoma" w:hAnsi="Tahoma" w:cs="Tahoma"/>
          <w:sz w:val="22"/>
          <w:szCs w:val="22"/>
        </w:rPr>
        <w:t>Cena za dílo uvedená v odst. 1 tohoto článku smlouvy je cenou nejvýše přípustnou a lze ji změnit pouze v případě:</w:t>
      </w:r>
    </w:p>
    <w:p w14:paraId="77D9EEA7" w14:textId="77777777" w:rsidR="00A70C2C" w:rsidRPr="00360816" w:rsidRDefault="00A70C2C" w:rsidP="00A70C2C">
      <w:pPr>
        <w:spacing w:before="120"/>
        <w:ind w:left="510"/>
        <w:jc w:val="both"/>
        <w:rPr>
          <w:rFonts w:ascii="Tahoma" w:hAnsi="Tahoma" w:cs="Tahoma"/>
          <w:b/>
          <w:sz w:val="22"/>
          <w:szCs w:val="22"/>
        </w:rPr>
      </w:pPr>
      <w:r w:rsidRPr="00360816">
        <w:rPr>
          <w:rFonts w:ascii="Tahoma" w:hAnsi="Tahoma" w:cs="Tahoma"/>
          <w:b/>
          <w:sz w:val="22"/>
          <w:szCs w:val="22"/>
        </w:rPr>
        <w:t>MÉNĚPRACÍ</w:t>
      </w:r>
    </w:p>
    <w:p w14:paraId="7EA58063" w14:textId="77777777" w:rsidR="00A70C2C" w:rsidRPr="00360816" w:rsidRDefault="00A70C2C" w:rsidP="00A70C2C">
      <w:pPr>
        <w:numPr>
          <w:ilvl w:val="0"/>
          <w:numId w:val="40"/>
        </w:numPr>
        <w:suppressAutoHyphens/>
        <w:spacing w:before="120"/>
        <w:jc w:val="both"/>
        <w:rPr>
          <w:rFonts w:ascii="Tahoma" w:hAnsi="Tahoma" w:cs="Tahoma"/>
          <w:sz w:val="22"/>
          <w:szCs w:val="22"/>
        </w:rPr>
      </w:pPr>
      <w:r w:rsidRPr="00360816">
        <w:rPr>
          <w:rFonts w:ascii="Tahoma" w:hAnsi="Tahoma" w:cs="Tahoma"/>
          <w:sz w:val="22"/>
          <w:szCs w:val="22"/>
        </w:rPr>
        <w:t>nebude</w:t>
      </w:r>
      <w:r w:rsidRPr="00360816">
        <w:rPr>
          <w:rFonts w:ascii="Tahoma" w:hAnsi="Tahoma" w:cs="Tahoma"/>
          <w:sz w:val="22"/>
          <w:szCs w:val="22"/>
        </w:rPr>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p>
    <w:p w14:paraId="2E3B62C2" w14:textId="77777777" w:rsidR="00A70C2C" w:rsidRPr="00360816" w:rsidRDefault="00A70C2C" w:rsidP="00A70C2C">
      <w:pPr>
        <w:spacing w:before="120"/>
        <w:ind w:left="510"/>
        <w:jc w:val="both"/>
        <w:rPr>
          <w:rFonts w:ascii="Tahoma" w:hAnsi="Tahoma" w:cs="Tahoma"/>
          <w:b/>
          <w:sz w:val="22"/>
          <w:szCs w:val="22"/>
        </w:rPr>
      </w:pPr>
      <w:r w:rsidRPr="00360816">
        <w:rPr>
          <w:rFonts w:ascii="Tahoma" w:hAnsi="Tahoma" w:cs="Tahoma"/>
          <w:b/>
          <w:sz w:val="22"/>
          <w:szCs w:val="22"/>
        </w:rPr>
        <w:t>VÍCEPRACÍ</w:t>
      </w:r>
    </w:p>
    <w:p w14:paraId="37486BA4" w14:textId="77777777" w:rsidR="00A70C2C" w:rsidRPr="00360816" w:rsidRDefault="00A70C2C" w:rsidP="00A70C2C">
      <w:pPr>
        <w:numPr>
          <w:ilvl w:val="0"/>
          <w:numId w:val="40"/>
        </w:numPr>
        <w:suppressAutoHyphens/>
        <w:spacing w:before="120"/>
        <w:jc w:val="both"/>
        <w:rPr>
          <w:rFonts w:ascii="Tahoma" w:hAnsi="Tahoma" w:cs="Tahoma"/>
          <w:sz w:val="22"/>
          <w:szCs w:val="22"/>
        </w:rPr>
      </w:pPr>
      <w:r w:rsidRPr="00360816">
        <w:rPr>
          <w:rFonts w:ascii="Tahoma" w:hAnsi="Tahoma" w:cs="Tahoma"/>
          <w:sz w:val="22"/>
          <w:szCs w:val="22"/>
        </w:rPr>
        <w:t>přičtením veškerých nákladů na provedení těch částí díla, které objednatel nařídil formou dodatečných prací provádět nad rámec množství nebo kvality uvedené v projektové dokumentaci nebo soupisu prací. Cena za vícepráce bude stanovena součtem nákladů jednotlivých položek víceprací, přičemž pro stanovení jejich jednotkové ceny se použije níže uvedený způsob naceňování:</w:t>
      </w:r>
    </w:p>
    <w:p w14:paraId="70565123" w14:textId="30543FEB" w:rsidR="00A70C2C" w:rsidRPr="00360816" w:rsidRDefault="00A70C2C" w:rsidP="00A70C2C">
      <w:pPr>
        <w:numPr>
          <w:ilvl w:val="0"/>
          <w:numId w:val="41"/>
        </w:numPr>
        <w:suppressAutoHyphens/>
        <w:spacing w:before="120"/>
        <w:jc w:val="both"/>
        <w:rPr>
          <w:rFonts w:ascii="Tahoma" w:hAnsi="Tahoma" w:cs="Tahoma"/>
          <w:sz w:val="22"/>
          <w:szCs w:val="22"/>
        </w:rPr>
      </w:pPr>
      <w:r w:rsidRPr="00360816">
        <w:rPr>
          <w:rFonts w:ascii="Tahoma" w:hAnsi="Tahoma" w:cs="Tahoma"/>
          <w:sz w:val="22"/>
          <w:szCs w:val="22"/>
          <w:u w:val="single"/>
        </w:rPr>
        <w:t>pro položky vyskytující se v soupise prací, tzv. existující položky (např. v rámci víceprací se nárokuje větší množství výměry)</w:t>
      </w:r>
      <w:r w:rsidRPr="00360816">
        <w:rPr>
          <w:rFonts w:ascii="Tahoma" w:hAnsi="Tahoma" w:cs="Tahoma"/>
          <w:sz w:val="22"/>
          <w:szCs w:val="22"/>
        </w:rPr>
        <w:t xml:space="preserve"> se jednotková cena položek bude účtovat podle odpovídající jednotkové ceny uvedené v soupisu prací</w:t>
      </w:r>
      <w:r w:rsidR="009C480C">
        <w:rPr>
          <w:rFonts w:ascii="Tahoma" w:hAnsi="Tahoma" w:cs="Tahoma"/>
          <w:sz w:val="22"/>
          <w:szCs w:val="22"/>
        </w:rPr>
        <w:t xml:space="preserve"> </w:t>
      </w:r>
      <w:r w:rsidR="009C480C" w:rsidRPr="009C480C">
        <w:rPr>
          <w:rFonts w:ascii="Tahoma" w:hAnsi="Tahoma" w:cs="Tahoma"/>
          <w:sz w:val="22"/>
          <w:szCs w:val="22"/>
        </w:rPr>
        <w:t xml:space="preserve">dle cenové soustavy ÚRS v aktuální cenové úrovni s ponížením jednotkových cen o 10 </w:t>
      </w:r>
      <w:proofErr w:type="gramStart"/>
      <w:r w:rsidR="009C480C" w:rsidRPr="009C480C">
        <w:rPr>
          <w:rFonts w:ascii="Tahoma" w:hAnsi="Tahoma" w:cs="Tahoma"/>
          <w:sz w:val="22"/>
          <w:szCs w:val="22"/>
        </w:rPr>
        <w:t>%.</w:t>
      </w:r>
      <w:r w:rsidRPr="00360816">
        <w:rPr>
          <w:rFonts w:ascii="Tahoma" w:hAnsi="Tahoma" w:cs="Tahoma"/>
          <w:sz w:val="22"/>
          <w:szCs w:val="22"/>
        </w:rPr>
        <w:t>.</w:t>
      </w:r>
      <w:proofErr w:type="gramEnd"/>
      <w:r w:rsidRPr="00360816">
        <w:rPr>
          <w:rFonts w:ascii="Tahoma" w:hAnsi="Tahoma" w:cs="Tahoma"/>
          <w:sz w:val="22"/>
          <w:szCs w:val="22"/>
        </w:rPr>
        <w:t xml:space="preserve"> Pokud ovšem byla jednotková cena existující položky v soupisu prací stanovena odkazem a kódem podle konkrétní cenové soustavy (standardizovaného ceníku), bude zhotovitelem provedeno a doloženo porovnání jednotkové ceny existující položky s ceníkovou cenou podle této cenové soustavy v její aktuální cenové úrovni. Výsledná jednotková cena u takové položky bude potom stanovena použitím nižší jednotkové ceny z tohoto porovnání.</w:t>
      </w:r>
    </w:p>
    <w:p w14:paraId="3A738E65" w14:textId="77777777" w:rsidR="00A70C2C" w:rsidRPr="00360816" w:rsidRDefault="00A70C2C" w:rsidP="00A70C2C">
      <w:pPr>
        <w:numPr>
          <w:ilvl w:val="0"/>
          <w:numId w:val="41"/>
        </w:numPr>
        <w:suppressAutoHyphens/>
        <w:spacing w:before="120"/>
        <w:jc w:val="both"/>
        <w:rPr>
          <w:rFonts w:ascii="Tahoma" w:hAnsi="Tahoma" w:cs="Tahoma"/>
          <w:sz w:val="22"/>
          <w:szCs w:val="22"/>
        </w:rPr>
      </w:pPr>
      <w:r w:rsidRPr="00360816">
        <w:rPr>
          <w:rFonts w:ascii="Tahoma" w:hAnsi="Tahoma" w:cs="Tahoma"/>
          <w:sz w:val="22"/>
          <w:szCs w:val="22"/>
          <w:u w:val="single"/>
        </w:rPr>
        <w:t>pro položky tzv. nové, které se nevyskytují v soupise prací,</w:t>
      </w:r>
      <w:r w:rsidRPr="00360816">
        <w:rPr>
          <w:rFonts w:ascii="Tahoma" w:hAnsi="Tahoma" w:cs="Tahoma"/>
          <w:sz w:val="22"/>
          <w:szCs w:val="22"/>
        </w:rPr>
        <w:t xml:space="preserve"> se jednotková cena položek bude účtovat podle cenové soustavy v níž je zpracována příslušná část výkazu výměr v její aktuální cenové úrovni. </w:t>
      </w:r>
    </w:p>
    <w:p w14:paraId="7E2A9B12" w14:textId="77777777" w:rsidR="00A70C2C" w:rsidRPr="00360816" w:rsidRDefault="00A70C2C" w:rsidP="00A70C2C">
      <w:pPr>
        <w:numPr>
          <w:ilvl w:val="0"/>
          <w:numId w:val="41"/>
        </w:numPr>
        <w:suppressAutoHyphens/>
        <w:spacing w:before="120"/>
        <w:jc w:val="both"/>
        <w:rPr>
          <w:rFonts w:ascii="Tahoma" w:hAnsi="Tahoma" w:cs="Tahoma"/>
          <w:sz w:val="22"/>
          <w:szCs w:val="22"/>
        </w:rPr>
      </w:pPr>
      <w:r w:rsidRPr="00360816">
        <w:rPr>
          <w:rFonts w:ascii="Tahoma" w:hAnsi="Tahoma" w:cs="Tahoma"/>
          <w:sz w:val="22"/>
          <w:szCs w:val="22"/>
        </w:rPr>
        <w:t>Pouze ve výjimečných případech, kdy nelze pro stanovení jednotkové ceny nové položky víceprací použít žádný z výše uvedených postupů,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438BEE56" w14:textId="77777777" w:rsidR="00A70C2C" w:rsidRPr="00360816" w:rsidRDefault="00A70C2C" w:rsidP="00A70C2C">
      <w:pPr>
        <w:spacing w:before="120"/>
        <w:ind w:left="717"/>
        <w:jc w:val="both"/>
        <w:rPr>
          <w:rFonts w:ascii="Tahoma" w:hAnsi="Tahoma" w:cs="Tahoma"/>
          <w:b/>
          <w:bCs/>
          <w:sz w:val="22"/>
          <w:szCs w:val="22"/>
        </w:rPr>
      </w:pPr>
      <w:r w:rsidRPr="00360816">
        <w:rPr>
          <w:rFonts w:ascii="Tahoma" w:hAnsi="Tahoma" w:cs="Tahoma"/>
          <w:b/>
          <w:bCs/>
          <w:sz w:val="22"/>
          <w:szCs w:val="22"/>
        </w:rPr>
        <w:t>ZÁMĚNY POLOŽEK dle § 222 odst. 7 ZZVZ</w:t>
      </w:r>
    </w:p>
    <w:p w14:paraId="6A432930" w14:textId="77777777" w:rsidR="00A70C2C" w:rsidRPr="00360816" w:rsidRDefault="00A70C2C" w:rsidP="00A70C2C">
      <w:pPr>
        <w:numPr>
          <w:ilvl w:val="0"/>
          <w:numId w:val="40"/>
        </w:numPr>
        <w:suppressAutoHyphens/>
        <w:spacing w:before="120"/>
        <w:jc w:val="both"/>
        <w:rPr>
          <w:rFonts w:ascii="Tahoma" w:hAnsi="Tahoma" w:cs="Tahoma"/>
          <w:sz w:val="22"/>
          <w:szCs w:val="22"/>
        </w:rPr>
      </w:pPr>
      <w:r w:rsidRPr="00360816">
        <w:rPr>
          <w:rFonts w:ascii="Tahoma" w:hAnsi="Tahoma" w:cs="Tahoma"/>
          <w:sz w:val="22"/>
          <w:szCs w:val="22"/>
        </w:rPr>
        <w:lastRenderedPageBreak/>
        <w:t>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p>
    <w:p w14:paraId="2D900F60" w14:textId="77777777" w:rsidR="00A70C2C" w:rsidRPr="00360816" w:rsidRDefault="00A70C2C" w:rsidP="00A70C2C">
      <w:pPr>
        <w:spacing w:before="120"/>
        <w:ind w:left="717"/>
        <w:jc w:val="both"/>
        <w:rPr>
          <w:rFonts w:ascii="Tahoma" w:hAnsi="Tahoma" w:cs="Tahoma"/>
          <w:sz w:val="22"/>
          <w:szCs w:val="22"/>
        </w:rPr>
      </w:pPr>
      <w:r w:rsidRPr="00360816">
        <w:rPr>
          <w:rFonts w:ascii="Tahoma" w:hAnsi="Tahoma" w:cs="Tahoma"/>
          <w:b/>
          <w:sz w:val="22"/>
          <w:szCs w:val="22"/>
          <w:u w:val="single"/>
        </w:rPr>
        <w:t>ZMĚNY VÝŠE DPH</w:t>
      </w:r>
    </w:p>
    <w:p w14:paraId="2B5A79CA" w14:textId="77777777" w:rsidR="00A70C2C" w:rsidRPr="00360816" w:rsidRDefault="00A70C2C" w:rsidP="00A70C2C">
      <w:pPr>
        <w:numPr>
          <w:ilvl w:val="0"/>
          <w:numId w:val="40"/>
        </w:numPr>
        <w:suppressAutoHyphens/>
        <w:spacing w:before="120"/>
        <w:jc w:val="both"/>
        <w:rPr>
          <w:rFonts w:ascii="Tahoma" w:hAnsi="Tahoma" w:cs="Tahoma"/>
          <w:sz w:val="22"/>
          <w:szCs w:val="22"/>
        </w:rPr>
      </w:pPr>
      <w:r w:rsidRPr="00360816">
        <w:rPr>
          <w:rFonts w:ascii="Tahoma" w:hAnsi="Tahoma" w:cs="Tahoma"/>
          <w:sz w:val="22"/>
          <w:szCs w:val="22"/>
        </w:rPr>
        <w:t>v případě, že dojde ke změně zákonné sazby DPH, je zhotovitel k ceně díla bez DPH povinen účtovat DPH v platné výši. Smluvní strany se dohodly, že v případě změny ceny díla v důsledku změny sazby DPH není nutno ke smlouvě uzavírat dodatek.</w:t>
      </w:r>
    </w:p>
    <w:p w14:paraId="584FE704" w14:textId="122A2096" w:rsidR="00A70C2C" w:rsidRPr="00360816" w:rsidRDefault="008E497A" w:rsidP="00A70C2C">
      <w:pPr>
        <w:pStyle w:val="Odstavecseseznamem"/>
        <w:numPr>
          <w:ilvl w:val="0"/>
          <w:numId w:val="20"/>
        </w:numPr>
        <w:suppressAutoHyphens/>
        <w:spacing w:before="120"/>
        <w:jc w:val="both"/>
        <w:rPr>
          <w:rFonts w:ascii="Tahoma" w:hAnsi="Tahoma" w:cs="Tahoma"/>
          <w:sz w:val="22"/>
          <w:szCs w:val="22"/>
        </w:rPr>
      </w:pPr>
      <w:r w:rsidRPr="00360816">
        <w:rPr>
          <w:rFonts w:ascii="Tahoma" w:hAnsi="Tahoma" w:cs="Tahoma"/>
          <w:sz w:val="22"/>
          <w:szCs w:val="22"/>
        </w:rPr>
        <w:t xml:space="preserve">Veškeré vícepráce, méněpráce a záměny budou prováděny na základě </w:t>
      </w:r>
      <w:r w:rsidR="009C480C">
        <w:rPr>
          <w:rFonts w:ascii="Tahoma" w:hAnsi="Tahoma" w:cs="Tahoma"/>
          <w:sz w:val="22"/>
          <w:szCs w:val="22"/>
        </w:rPr>
        <w:t xml:space="preserve">uzavřeného </w:t>
      </w:r>
      <w:r w:rsidRPr="00360816">
        <w:rPr>
          <w:rFonts w:ascii="Tahoma" w:hAnsi="Tahoma" w:cs="Tahoma"/>
          <w:sz w:val="22"/>
          <w:szCs w:val="22"/>
        </w:rPr>
        <w:t>písemn</w:t>
      </w:r>
      <w:r w:rsidR="009C480C">
        <w:rPr>
          <w:rFonts w:ascii="Tahoma" w:hAnsi="Tahoma" w:cs="Tahoma"/>
          <w:sz w:val="22"/>
          <w:szCs w:val="22"/>
        </w:rPr>
        <w:t xml:space="preserve">ého dodatku </w:t>
      </w:r>
      <w:r w:rsidRPr="00360816">
        <w:rPr>
          <w:rFonts w:ascii="Tahoma" w:hAnsi="Tahoma" w:cs="Tahoma"/>
          <w:sz w:val="22"/>
          <w:szCs w:val="22"/>
        </w:rPr>
        <w:t xml:space="preserve">podepsaného oprávněnými zástupci objednatele a zhotovitele. </w:t>
      </w:r>
    </w:p>
    <w:p w14:paraId="2A6130A1" w14:textId="77777777" w:rsidR="00A70C2C" w:rsidRPr="00360816" w:rsidRDefault="00A70C2C" w:rsidP="00A70C2C">
      <w:pPr>
        <w:pStyle w:val="Odstavecseseznamem"/>
        <w:numPr>
          <w:ilvl w:val="0"/>
          <w:numId w:val="20"/>
        </w:numPr>
        <w:suppressAutoHyphens/>
        <w:spacing w:before="120"/>
        <w:jc w:val="both"/>
        <w:rPr>
          <w:rFonts w:ascii="Tahoma" w:hAnsi="Tahoma" w:cs="Tahoma"/>
          <w:sz w:val="22"/>
          <w:szCs w:val="22"/>
        </w:rPr>
      </w:pPr>
      <w:r w:rsidRPr="00360816">
        <w:rPr>
          <w:rFonts w:ascii="Tahoma" w:hAnsi="Tahoma" w:cs="Tahoma"/>
          <w:sz w:val="22"/>
          <w:szCs w:val="22"/>
        </w:rPr>
        <w:t>Zhotovitel je povinen zpracovat veškeré změnové listy a dále oceněné soupisy méněprací a víceprací dle odst.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p>
    <w:p w14:paraId="4FA12BCC" w14:textId="418870EE" w:rsidR="00A70C2C" w:rsidRPr="00360816" w:rsidRDefault="00A70C2C" w:rsidP="00A70C2C">
      <w:pPr>
        <w:pStyle w:val="Odstavecseseznamem"/>
        <w:numPr>
          <w:ilvl w:val="0"/>
          <w:numId w:val="20"/>
        </w:numPr>
        <w:suppressAutoHyphens/>
        <w:spacing w:before="120"/>
        <w:jc w:val="both"/>
        <w:rPr>
          <w:rFonts w:ascii="Tahoma" w:hAnsi="Tahoma" w:cs="Tahoma"/>
          <w:sz w:val="22"/>
          <w:szCs w:val="22"/>
        </w:rPr>
      </w:pPr>
      <w:r w:rsidRPr="00360816">
        <w:rPr>
          <w:rFonts w:ascii="Tahoma" w:hAnsi="Tahoma" w:cs="Tahoma"/>
          <w:sz w:val="22"/>
          <w:szCs w:val="22"/>
        </w:rPr>
        <w:t>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w:t>
      </w:r>
    </w:p>
    <w:p w14:paraId="19E9804E" w14:textId="6528EE49" w:rsidR="00F7600D" w:rsidRPr="00360816" w:rsidRDefault="00F7600D" w:rsidP="00A70C2C">
      <w:pPr>
        <w:pStyle w:val="Odstavecseseznamem"/>
        <w:numPr>
          <w:ilvl w:val="0"/>
          <w:numId w:val="20"/>
        </w:numPr>
        <w:suppressAutoHyphens/>
        <w:spacing w:before="120"/>
        <w:jc w:val="both"/>
        <w:rPr>
          <w:rFonts w:ascii="Tahoma" w:hAnsi="Tahoma" w:cs="Tahoma"/>
          <w:sz w:val="22"/>
          <w:szCs w:val="22"/>
        </w:rPr>
      </w:pPr>
      <w:r w:rsidRPr="00360816">
        <w:rPr>
          <w:rFonts w:ascii="Tahoma" w:hAnsi="Tahoma" w:cs="Tahoma"/>
          <w:sz w:val="22"/>
          <w:szCs w:val="22"/>
        </w:rPr>
        <w:t>Zhotovitel bere na vědomí, že veřejná zakázka</w:t>
      </w:r>
      <w:r w:rsidR="00F2581F" w:rsidRPr="00360816">
        <w:rPr>
          <w:rFonts w:ascii="Tahoma" w:hAnsi="Tahoma" w:cs="Tahoma"/>
          <w:sz w:val="22"/>
          <w:szCs w:val="22"/>
        </w:rPr>
        <w:t xml:space="preserve"> dle této smlouvy o dílo</w:t>
      </w:r>
      <w:r w:rsidRPr="00360816">
        <w:rPr>
          <w:rFonts w:ascii="Tahoma" w:hAnsi="Tahoma" w:cs="Tahoma"/>
          <w:sz w:val="22"/>
          <w:szCs w:val="22"/>
        </w:rPr>
        <w:t xml:space="preserve"> může být financována z dotace (transferu). Žádost o dotaci bude podána objednatelem do výzvy Oranžové hřiště pro rok 2026 Nadace ČEZ</w:t>
      </w:r>
      <w:r w:rsidR="00F2581F" w:rsidRPr="00360816">
        <w:rPr>
          <w:rFonts w:ascii="Tahoma" w:hAnsi="Tahoma" w:cs="Tahoma"/>
          <w:sz w:val="22"/>
          <w:szCs w:val="22"/>
        </w:rPr>
        <w:t>, nicméně</w:t>
      </w:r>
      <w:r w:rsidRPr="00360816">
        <w:rPr>
          <w:rFonts w:ascii="Tahoma" w:hAnsi="Tahoma" w:cs="Tahoma"/>
          <w:sz w:val="22"/>
          <w:szCs w:val="22"/>
        </w:rPr>
        <w:t xml:space="preserve"> </w:t>
      </w:r>
      <w:r w:rsidR="00F2581F" w:rsidRPr="00360816">
        <w:rPr>
          <w:rFonts w:ascii="Tahoma" w:hAnsi="Tahoma" w:cs="Tahoma"/>
          <w:sz w:val="22"/>
          <w:szCs w:val="22"/>
        </w:rPr>
        <w:t>v</w:t>
      </w:r>
      <w:r w:rsidRPr="00360816">
        <w:rPr>
          <w:rFonts w:ascii="Tahoma" w:hAnsi="Tahoma" w:cs="Tahoma"/>
          <w:sz w:val="22"/>
          <w:szCs w:val="22"/>
        </w:rPr>
        <w:t xml:space="preserve">eřejná zakázka se bude realizovat i v případě, že by dotace nebyla přiznána. </w:t>
      </w:r>
      <w:r w:rsidR="00F2581F" w:rsidRPr="00360816">
        <w:rPr>
          <w:rFonts w:ascii="Tahoma" w:hAnsi="Tahoma" w:cs="Tahoma"/>
          <w:sz w:val="22"/>
          <w:szCs w:val="22"/>
        </w:rPr>
        <w:t>Zhotovitel současně bere na vědomí, že u</w:t>
      </w:r>
      <w:r w:rsidRPr="00360816">
        <w:rPr>
          <w:rFonts w:ascii="Tahoma" w:hAnsi="Tahoma" w:cs="Tahoma"/>
          <w:sz w:val="22"/>
          <w:szCs w:val="22"/>
        </w:rPr>
        <w:t xml:space="preserve"> veřejné zakázky bude uplatněn režim přenesené daňové povinnosti</w:t>
      </w:r>
      <w:r w:rsidR="008741C8" w:rsidRPr="00360816">
        <w:rPr>
          <w:rFonts w:ascii="Tahoma" w:hAnsi="Tahoma" w:cs="Tahoma"/>
          <w:sz w:val="22"/>
          <w:szCs w:val="22"/>
        </w:rPr>
        <w:t xml:space="preserve">. </w:t>
      </w:r>
      <w:r w:rsidR="000D2B73" w:rsidRPr="00360816">
        <w:rPr>
          <w:rFonts w:ascii="Tahoma" w:hAnsi="Tahoma" w:cs="Tahoma"/>
          <w:sz w:val="22"/>
          <w:szCs w:val="22"/>
        </w:rPr>
        <w:t>Zhotovitel se zavazuje poskytovat objednateli veškerou přiměřenou součinnost nezbytnou pro splnění podmínek poskytovatele dotace, zejména předkládat na vyžádání potřebné doklady, informace a podklady vztahující se k realizaci díla. Zhotovitel je dále povinen při plnění této smlouvy dodržovat podmínky poskytovatele dotace, pokud s nimi byl objednatelem prokazatelně seznámen a pokud se vztahují k předmětu plnění této smlouvy.</w:t>
      </w:r>
    </w:p>
    <w:p w14:paraId="49B8FC24" w14:textId="77777777" w:rsidR="004A2DDB" w:rsidRPr="00360816" w:rsidRDefault="004A2DDB" w:rsidP="001E0B21">
      <w:pPr>
        <w:keepNext/>
        <w:spacing w:before="360"/>
        <w:jc w:val="center"/>
        <w:rPr>
          <w:rFonts w:ascii="Tahoma" w:hAnsi="Tahoma" w:cs="Tahoma"/>
          <w:b/>
          <w:sz w:val="22"/>
          <w:szCs w:val="22"/>
        </w:rPr>
      </w:pPr>
      <w:r w:rsidRPr="00360816">
        <w:rPr>
          <w:rFonts w:ascii="Tahoma" w:hAnsi="Tahoma" w:cs="Tahoma"/>
          <w:b/>
          <w:sz w:val="22"/>
          <w:szCs w:val="22"/>
        </w:rPr>
        <w:t>VI.</w:t>
      </w:r>
      <w:r w:rsidR="00A045E6" w:rsidRPr="00360816">
        <w:rPr>
          <w:rFonts w:ascii="Tahoma" w:hAnsi="Tahoma" w:cs="Tahoma"/>
          <w:b/>
          <w:sz w:val="22"/>
          <w:szCs w:val="22"/>
        </w:rPr>
        <w:br/>
      </w:r>
      <w:r w:rsidRPr="00360816">
        <w:rPr>
          <w:rFonts w:ascii="Tahoma" w:hAnsi="Tahoma" w:cs="Tahoma"/>
          <w:b/>
          <w:sz w:val="22"/>
          <w:szCs w:val="22"/>
        </w:rPr>
        <w:t>Platební podmínky</w:t>
      </w:r>
    </w:p>
    <w:p w14:paraId="58ADBB08" w14:textId="77777777" w:rsidR="004A2DDB" w:rsidRPr="00360816"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Zálohy na platby nejsou sjednány.</w:t>
      </w:r>
    </w:p>
    <w:p w14:paraId="1BED0676" w14:textId="77777777" w:rsidR="004A2DDB" w:rsidRPr="00360816"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Podkladem pro úhradu ceny za dílo budou faktu</w:t>
      </w:r>
      <w:smartTag w:uri="urn:schemas-microsoft-com:office:smarttags" w:element="PersonName">
        <w:r w:rsidRPr="00360816">
          <w:rPr>
            <w:rFonts w:ascii="Tahoma" w:hAnsi="Tahoma" w:cs="Tahoma"/>
            <w:sz w:val="22"/>
            <w:szCs w:val="22"/>
          </w:rPr>
          <w:t>ry</w:t>
        </w:r>
      </w:smartTag>
      <w:r w:rsidRPr="00360816">
        <w:rPr>
          <w:rFonts w:ascii="Tahoma" w:hAnsi="Tahoma" w:cs="Tahoma"/>
          <w:sz w:val="22"/>
          <w:szCs w:val="22"/>
        </w:rPr>
        <w:t xml:space="preserve">, které budou mít náležitosti daňového dokladu a </w:t>
      </w:r>
      <w:r w:rsidR="00ED71B0" w:rsidRPr="00360816">
        <w:rPr>
          <w:rFonts w:ascii="Tahoma" w:hAnsi="Tahoma" w:cs="Tahoma"/>
          <w:sz w:val="22"/>
          <w:szCs w:val="22"/>
        </w:rPr>
        <w:t xml:space="preserve">náležitosti stanovené </w:t>
      </w:r>
      <w:r w:rsidR="003A115C" w:rsidRPr="00360816">
        <w:rPr>
          <w:rFonts w:ascii="Tahoma" w:hAnsi="Tahoma" w:cs="Tahoma"/>
          <w:sz w:val="22"/>
          <w:szCs w:val="22"/>
        </w:rPr>
        <w:t xml:space="preserve">dalšími </w:t>
      </w:r>
      <w:r w:rsidR="00ED71B0" w:rsidRPr="00360816">
        <w:rPr>
          <w:rFonts w:ascii="Tahoma" w:hAnsi="Tahoma" w:cs="Tahoma"/>
          <w:sz w:val="22"/>
          <w:szCs w:val="22"/>
        </w:rPr>
        <w:t>obecně závaznými právními předpisy</w:t>
      </w:r>
      <w:r w:rsidR="00ED71B0" w:rsidRPr="00360816" w:rsidDel="00F032F8">
        <w:rPr>
          <w:rFonts w:ascii="Tahoma" w:hAnsi="Tahoma" w:cs="Tahoma"/>
          <w:sz w:val="22"/>
          <w:szCs w:val="22"/>
        </w:rPr>
        <w:t xml:space="preserve"> </w:t>
      </w:r>
      <w:r w:rsidRPr="00360816">
        <w:rPr>
          <w:rFonts w:ascii="Tahoma" w:hAnsi="Tahoma" w:cs="Tahoma"/>
          <w:sz w:val="22"/>
          <w:szCs w:val="22"/>
        </w:rPr>
        <w:t>(dále jen „faktura“). Kromě náležitostí stanovených platnými právními předpisy pro daňový doklad bude zhotovitel povinen ve faktuře uvést i tyto údaje:</w:t>
      </w:r>
    </w:p>
    <w:p w14:paraId="6F1DAD90" w14:textId="77777777" w:rsidR="004A2DDB" w:rsidRPr="00360816" w:rsidRDefault="004A2DDB" w:rsidP="00A5613D">
      <w:pPr>
        <w:widowControl w:val="0"/>
        <w:numPr>
          <w:ilvl w:val="2"/>
          <w:numId w:val="6"/>
        </w:numPr>
        <w:tabs>
          <w:tab w:val="clear" w:pos="737"/>
          <w:tab w:val="left" w:pos="714"/>
        </w:tabs>
        <w:snapToGrid w:val="0"/>
        <w:spacing w:before="60"/>
        <w:ind w:left="714" w:hanging="357"/>
        <w:jc w:val="both"/>
        <w:rPr>
          <w:rFonts w:ascii="Tahoma" w:hAnsi="Tahoma" w:cs="Tahoma"/>
          <w:sz w:val="22"/>
          <w:szCs w:val="22"/>
        </w:rPr>
      </w:pPr>
      <w:r w:rsidRPr="00360816">
        <w:rPr>
          <w:rFonts w:ascii="Tahoma" w:hAnsi="Tahoma" w:cs="Tahoma"/>
          <w:sz w:val="22"/>
          <w:szCs w:val="22"/>
        </w:rPr>
        <w:t>číslo smlouvy objednatele, IČ</w:t>
      </w:r>
      <w:r w:rsidR="00BE4489" w:rsidRPr="00360816">
        <w:rPr>
          <w:rFonts w:ascii="Tahoma" w:hAnsi="Tahoma" w:cs="Tahoma"/>
          <w:sz w:val="22"/>
          <w:szCs w:val="22"/>
        </w:rPr>
        <w:t>O</w:t>
      </w:r>
      <w:r w:rsidRPr="00360816">
        <w:rPr>
          <w:rFonts w:ascii="Tahoma" w:hAnsi="Tahoma" w:cs="Tahoma"/>
          <w:sz w:val="22"/>
          <w:szCs w:val="22"/>
        </w:rPr>
        <w:t xml:space="preserve"> objednatele,</w:t>
      </w:r>
    </w:p>
    <w:p w14:paraId="60985F34" w14:textId="52244BCC" w:rsidR="004A2DDB" w:rsidRPr="00360816" w:rsidRDefault="00967EBD" w:rsidP="00A5613D">
      <w:pPr>
        <w:widowControl w:val="0"/>
        <w:numPr>
          <w:ilvl w:val="2"/>
          <w:numId w:val="6"/>
        </w:numPr>
        <w:tabs>
          <w:tab w:val="clear" w:pos="737"/>
          <w:tab w:val="left" w:pos="714"/>
        </w:tabs>
        <w:snapToGrid w:val="0"/>
        <w:spacing w:before="60"/>
        <w:ind w:left="714" w:hanging="357"/>
        <w:jc w:val="both"/>
        <w:rPr>
          <w:rFonts w:ascii="Tahoma" w:hAnsi="Tahoma" w:cs="Tahoma"/>
          <w:sz w:val="22"/>
          <w:szCs w:val="22"/>
        </w:rPr>
      </w:pPr>
      <w:r w:rsidRPr="00360816">
        <w:rPr>
          <w:rFonts w:ascii="Tahoma" w:hAnsi="Tahoma" w:cs="Tahoma"/>
          <w:sz w:val="22"/>
          <w:szCs w:val="22"/>
        </w:rPr>
        <w:t xml:space="preserve">předmět smlouvy, tj. text „zhotovení </w:t>
      </w:r>
      <w:proofErr w:type="gramStart"/>
      <w:r w:rsidR="008F7731" w:rsidRPr="00360816">
        <w:rPr>
          <w:rFonts w:ascii="Tahoma" w:hAnsi="Tahoma" w:cs="Tahoma"/>
          <w:sz w:val="22"/>
          <w:szCs w:val="22"/>
        </w:rPr>
        <w:t>díla</w:t>
      </w:r>
      <w:r w:rsidRPr="00360816">
        <w:rPr>
          <w:rFonts w:ascii="Tahoma" w:hAnsi="Tahoma" w:cs="Tahoma"/>
          <w:sz w:val="22"/>
          <w:szCs w:val="22"/>
        </w:rPr>
        <w:t xml:space="preserve"> - </w:t>
      </w:r>
      <w:r w:rsidR="00264651" w:rsidRPr="00360816">
        <w:rPr>
          <w:rFonts w:ascii="Tahoma" w:hAnsi="Tahoma" w:cs="Tahoma"/>
          <w:sz w:val="22"/>
          <w:szCs w:val="22"/>
        </w:rPr>
        <w:t>Rekonstrukce</w:t>
      </w:r>
      <w:proofErr w:type="gramEnd"/>
      <w:r w:rsidR="00264651" w:rsidRPr="00360816">
        <w:rPr>
          <w:rFonts w:ascii="Tahoma" w:hAnsi="Tahoma" w:cs="Tahoma"/>
          <w:sz w:val="22"/>
          <w:szCs w:val="22"/>
        </w:rPr>
        <w:t xml:space="preserve"> hřiště u ZŠ gen. Svobody</w:t>
      </w:r>
      <w:r w:rsidRPr="00360816">
        <w:rPr>
          <w:rFonts w:ascii="Tahoma" w:hAnsi="Tahoma" w:cs="Tahoma"/>
          <w:sz w:val="22"/>
          <w:szCs w:val="22"/>
        </w:rPr>
        <w:t>“,</w:t>
      </w:r>
      <w:r w:rsidR="00476C44" w:rsidRPr="00360816">
        <w:rPr>
          <w:rFonts w:ascii="Tahoma" w:hAnsi="Tahoma" w:cs="Tahoma"/>
          <w:sz w:val="22"/>
          <w:szCs w:val="22"/>
        </w:rPr>
        <w:t xml:space="preserve"> </w:t>
      </w:r>
    </w:p>
    <w:p w14:paraId="50892B53" w14:textId="77777777" w:rsidR="00D019D5" w:rsidRPr="00360816" w:rsidRDefault="004A2DDB" w:rsidP="00A5613D">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 xml:space="preserve">označení banky a číslo </w:t>
      </w:r>
      <w:r w:rsidR="00D019D5" w:rsidRPr="00360816">
        <w:rPr>
          <w:rFonts w:ascii="Tahoma" w:hAnsi="Tahoma" w:cs="Tahoma"/>
          <w:sz w:val="22"/>
          <w:szCs w:val="22"/>
        </w:rPr>
        <w:t xml:space="preserve">zveřejněného </w:t>
      </w:r>
      <w:r w:rsidRPr="00360816">
        <w:rPr>
          <w:rFonts w:ascii="Tahoma" w:hAnsi="Tahoma" w:cs="Tahoma"/>
          <w:sz w:val="22"/>
          <w:szCs w:val="22"/>
        </w:rPr>
        <w:t>účtu, na který musí být zaplaceno</w:t>
      </w:r>
      <w:r w:rsidR="00D019D5" w:rsidRPr="00360816">
        <w:rPr>
          <w:rFonts w:ascii="Tahoma" w:hAnsi="Tahoma" w:cs="Tahoma"/>
          <w:sz w:val="22"/>
          <w:szCs w:val="22"/>
        </w:rPr>
        <w:t>,</w:t>
      </w:r>
    </w:p>
    <w:p w14:paraId="394FFC66" w14:textId="77777777" w:rsidR="004A2DDB" w:rsidRPr="00360816" w:rsidRDefault="004A2DDB" w:rsidP="00A5613D">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lhůtu splatnosti faktury,</w:t>
      </w:r>
    </w:p>
    <w:p w14:paraId="4C92A873" w14:textId="77777777" w:rsidR="004A2DDB" w:rsidRPr="00360816" w:rsidRDefault="004A2DDB" w:rsidP="00A5613D">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označení osoby, která fakturu vyhotovila, včetně jejího podpisu a</w:t>
      </w:r>
      <w:r w:rsidR="000873A3" w:rsidRPr="00360816">
        <w:rPr>
          <w:rFonts w:ascii="Tahoma" w:hAnsi="Tahoma" w:cs="Tahoma"/>
          <w:sz w:val="22"/>
          <w:szCs w:val="22"/>
        </w:rPr>
        <w:t> </w:t>
      </w:r>
      <w:r w:rsidRPr="00360816">
        <w:rPr>
          <w:rFonts w:ascii="Tahoma" w:hAnsi="Tahoma" w:cs="Tahoma"/>
          <w:sz w:val="22"/>
          <w:szCs w:val="22"/>
        </w:rPr>
        <w:t>kontaktního telefonu,</w:t>
      </w:r>
    </w:p>
    <w:p w14:paraId="315523FD" w14:textId="597674F3" w:rsidR="00271BF9" w:rsidRPr="00360816" w:rsidRDefault="004A2DDB" w:rsidP="00A5613D">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 xml:space="preserve">přílohou </w:t>
      </w:r>
      <w:r w:rsidR="000873A3" w:rsidRPr="00360816">
        <w:rPr>
          <w:rFonts w:ascii="Tahoma" w:hAnsi="Tahoma" w:cs="Tahoma"/>
          <w:sz w:val="22"/>
          <w:szCs w:val="22"/>
        </w:rPr>
        <w:t>konečné faktury bude protokol o předání a převzetí díla dle </w:t>
      </w:r>
      <w:r w:rsidRPr="00360816">
        <w:rPr>
          <w:rFonts w:ascii="Tahoma" w:hAnsi="Tahoma" w:cs="Tahoma"/>
          <w:sz w:val="22"/>
          <w:szCs w:val="22"/>
        </w:rPr>
        <w:t xml:space="preserve">této smlouvy, </w:t>
      </w:r>
      <w:r w:rsidRPr="00360816">
        <w:rPr>
          <w:rFonts w:ascii="Tahoma" w:hAnsi="Tahoma" w:cs="Tahoma"/>
          <w:sz w:val="22"/>
          <w:szCs w:val="22"/>
        </w:rPr>
        <w:lastRenderedPageBreak/>
        <w:t>obsahující prohlášení objednatele, že dílo přejímá.</w:t>
      </w:r>
      <w:r w:rsidR="00B60C8E" w:rsidRPr="00360816">
        <w:rPr>
          <w:rFonts w:ascii="Tahoma" w:hAnsi="Tahoma" w:cs="Tahoma"/>
          <w:sz w:val="22"/>
          <w:szCs w:val="22"/>
        </w:rPr>
        <w:t xml:space="preserve"> Součástí konečné faktury bude rekapitulace vystavených faktur a rekapitulace veškerých provedených prací, která bude zpracována v souladu s odsouhlaseným soupisem prací.</w:t>
      </w:r>
    </w:p>
    <w:p w14:paraId="24C60598" w14:textId="1B0B528C" w:rsidR="000D719B" w:rsidRPr="00360816" w:rsidRDefault="000D719B" w:rsidP="000D719B">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údaj, že plnění je poskytováno v režimu přenesení daňové povinnosti podle § 92e zákona č. 235/2004 Sb., o dani z přidané hodnoty, ve znění pozdějších předpisů, a text „Daň odvede zákazník“,</w:t>
      </w:r>
    </w:p>
    <w:p w14:paraId="5BD15416" w14:textId="77777777" w:rsidR="000D719B" w:rsidRPr="00360816" w:rsidRDefault="000D719B" w:rsidP="00EB738F">
      <w:pPr>
        <w:widowControl w:val="0"/>
        <w:tabs>
          <w:tab w:val="left" w:pos="709"/>
        </w:tabs>
        <w:snapToGrid w:val="0"/>
        <w:spacing w:before="60"/>
        <w:ind w:left="714"/>
        <w:jc w:val="both"/>
        <w:rPr>
          <w:rFonts w:ascii="Tahoma" w:hAnsi="Tahoma" w:cs="Tahoma"/>
          <w:sz w:val="22"/>
          <w:szCs w:val="22"/>
        </w:rPr>
      </w:pPr>
    </w:p>
    <w:p w14:paraId="0893AEDB" w14:textId="765806E0" w:rsidR="000D719B" w:rsidRPr="00360816" w:rsidRDefault="000D719B" w:rsidP="000D719B">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kód klasifikace produkce CZ-CPA vztahující se k prováděným stavebním nebo montážním pracím, je-li jeho uvedení vyžadováno právními předpisy,</w:t>
      </w:r>
    </w:p>
    <w:p w14:paraId="24A7B963" w14:textId="77777777" w:rsidR="000D719B" w:rsidRPr="00360816" w:rsidRDefault="000D719B" w:rsidP="00EB738F">
      <w:pPr>
        <w:widowControl w:val="0"/>
        <w:tabs>
          <w:tab w:val="left" w:pos="709"/>
        </w:tabs>
        <w:snapToGrid w:val="0"/>
        <w:spacing w:before="60"/>
        <w:ind w:left="714"/>
        <w:jc w:val="both"/>
        <w:rPr>
          <w:rFonts w:ascii="Tahoma" w:hAnsi="Tahoma" w:cs="Tahoma"/>
          <w:sz w:val="22"/>
          <w:szCs w:val="22"/>
        </w:rPr>
      </w:pPr>
    </w:p>
    <w:p w14:paraId="50535D07" w14:textId="4A3D144C" w:rsidR="00747B55" w:rsidRPr="00360816" w:rsidRDefault="000D719B" w:rsidP="000D719B">
      <w:pPr>
        <w:widowControl w:val="0"/>
        <w:numPr>
          <w:ilvl w:val="2"/>
          <w:numId w:val="6"/>
        </w:numPr>
        <w:tabs>
          <w:tab w:val="clear" w:pos="737"/>
          <w:tab w:val="left" w:pos="709"/>
        </w:tabs>
        <w:snapToGrid w:val="0"/>
        <w:spacing w:before="60"/>
        <w:ind w:left="714" w:hanging="357"/>
        <w:jc w:val="both"/>
        <w:rPr>
          <w:rFonts w:ascii="Tahoma" w:hAnsi="Tahoma" w:cs="Tahoma"/>
          <w:sz w:val="22"/>
          <w:szCs w:val="22"/>
        </w:rPr>
      </w:pPr>
      <w:r w:rsidRPr="00360816">
        <w:rPr>
          <w:rFonts w:ascii="Tahoma" w:hAnsi="Tahoma" w:cs="Tahoma"/>
          <w:sz w:val="22"/>
          <w:szCs w:val="22"/>
        </w:rPr>
        <w:t>základ daně bez DPH; daň z přidané hodnoty nebude na faktuře vyčíslena, neboť povinnost přiznat a odvést daň přechází na objednatele v souladu s příslušnými ustanoveními zákona o DPH.</w:t>
      </w:r>
    </w:p>
    <w:p w14:paraId="1C0A7469" w14:textId="7CEFCFC7" w:rsidR="00E21F90" w:rsidRPr="00360816" w:rsidRDefault="007B67B4"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V souladu s ustanovením zákona o DPH sjednávají smluvní strany dílčí plnění v rozsahu skutečně provedeného plnění za </w:t>
      </w:r>
      <w:r w:rsidR="0085538A" w:rsidRPr="00360816">
        <w:rPr>
          <w:rFonts w:ascii="Tahoma" w:hAnsi="Tahoma" w:cs="Tahoma"/>
          <w:sz w:val="22"/>
          <w:szCs w:val="22"/>
        </w:rPr>
        <w:t>kalendářní měsíc</w:t>
      </w:r>
      <w:r w:rsidRPr="00360816">
        <w:rPr>
          <w:rFonts w:ascii="Tahoma" w:hAnsi="Tahoma" w:cs="Tahoma"/>
          <w:sz w:val="22"/>
          <w:szCs w:val="22"/>
        </w:rPr>
        <w:t xml:space="preserve">. Dílčí plnění odsouhlasené </w:t>
      </w:r>
      <w:r w:rsidR="00C741E1" w:rsidRPr="00360816">
        <w:rPr>
          <w:rFonts w:ascii="Tahoma" w:hAnsi="Tahoma" w:cs="Tahoma"/>
          <w:sz w:val="22"/>
          <w:szCs w:val="22"/>
        </w:rPr>
        <w:t xml:space="preserve">za objednatele </w:t>
      </w:r>
      <w:r w:rsidRPr="00360816">
        <w:rPr>
          <w:rFonts w:ascii="Tahoma" w:hAnsi="Tahoma" w:cs="Tahoma"/>
          <w:sz w:val="22"/>
          <w:szCs w:val="22"/>
        </w:rPr>
        <w:t xml:space="preserve">podpisem </w:t>
      </w:r>
      <w:r w:rsidR="00C741E1" w:rsidRPr="00360816">
        <w:rPr>
          <w:rFonts w:ascii="Tahoma" w:hAnsi="Tahoma" w:cs="Tahoma"/>
          <w:sz w:val="22"/>
          <w:szCs w:val="22"/>
        </w:rPr>
        <w:t xml:space="preserve">osoby vykonávající technický dozor </w:t>
      </w:r>
      <w:r w:rsidRPr="00360816">
        <w:rPr>
          <w:rFonts w:ascii="Tahoma" w:hAnsi="Tahoma" w:cs="Tahoma"/>
          <w:sz w:val="22"/>
          <w:szCs w:val="22"/>
        </w:rPr>
        <w:t xml:space="preserve">v soupisu skutečně provedených prací a zjišťovacím protokolu, včetně dohody o ocenění, se považuje za samostatné zdanitelné plnění uskutečněné </w:t>
      </w:r>
      <w:r w:rsidR="0085538A" w:rsidRPr="00360816">
        <w:rPr>
          <w:rFonts w:ascii="Tahoma" w:hAnsi="Tahoma" w:cs="Tahoma"/>
          <w:sz w:val="22"/>
          <w:szCs w:val="22"/>
        </w:rPr>
        <w:t>poslední pracovní den měsíce</w:t>
      </w:r>
      <w:r w:rsidRPr="00360816">
        <w:rPr>
          <w:rFonts w:ascii="Tahoma" w:hAnsi="Tahoma" w:cs="Tahoma"/>
          <w:sz w:val="22"/>
          <w:szCs w:val="22"/>
        </w:rPr>
        <w:t>. Zhotovitel</w:t>
      </w:r>
      <w:r w:rsidR="001A11C4" w:rsidRPr="00360816">
        <w:rPr>
          <w:rFonts w:ascii="Tahoma" w:hAnsi="Tahoma" w:cs="Tahoma"/>
          <w:sz w:val="22"/>
          <w:szCs w:val="22"/>
        </w:rPr>
        <w:t xml:space="preserve"> (plátce DPH)</w:t>
      </w:r>
      <w:r w:rsidRPr="00360816">
        <w:rPr>
          <w:rFonts w:ascii="Tahoma" w:hAnsi="Tahoma" w:cs="Tahoma"/>
          <w:sz w:val="22"/>
          <w:szCs w:val="22"/>
        </w:rPr>
        <w:t xml:space="preserve"> vystaví na </w:t>
      </w:r>
      <w:r w:rsidR="001A11C4" w:rsidRPr="00360816">
        <w:rPr>
          <w:rFonts w:ascii="Tahoma" w:hAnsi="Tahoma" w:cs="Tahoma"/>
          <w:sz w:val="22"/>
          <w:szCs w:val="22"/>
        </w:rPr>
        <w:t xml:space="preserve">měsíční </w:t>
      </w:r>
      <w:r w:rsidRPr="00360816">
        <w:rPr>
          <w:rFonts w:ascii="Tahoma" w:hAnsi="Tahoma" w:cs="Tahoma"/>
          <w:sz w:val="22"/>
          <w:szCs w:val="22"/>
        </w:rPr>
        <w:t xml:space="preserve">zdanitelné plnění fakturu, jejíž nedílnou součástí bude soupis provedených prací a zjišťovací </w:t>
      </w:r>
      <w:proofErr w:type="gramStart"/>
      <w:r w:rsidRPr="00360816">
        <w:rPr>
          <w:rFonts w:ascii="Tahoma" w:hAnsi="Tahoma" w:cs="Tahoma"/>
          <w:sz w:val="22"/>
          <w:szCs w:val="22"/>
        </w:rPr>
        <w:t>protokol - obojí</w:t>
      </w:r>
      <w:proofErr w:type="gramEnd"/>
      <w:r w:rsidRPr="00360816">
        <w:rPr>
          <w:rFonts w:ascii="Tahoma" w:hAnsi="Tahoma" w:cs="Tahoma"/>
          <w:sz w:val="22"/>
          <w:szCs w:val="22"/>
        </w:rPr>
        <w:t xml:space="preserve"> podepsané zhotovitelem a odsouhlasené osobou vykonávající technický dozor.</w:t>
      </w:r>
      <w:r w:rsidR="00A92059" w:rsidRPr="00360816">
        <w:t xml:space="preserve"> </w:t>
      </w:r>
      <w:r w:rsidR="00A92059" w:rsidRPr="00360816">
        <w:rPr>
          <w:rFonts w:ascii="Tahoma" w:hAnsi="Tahoma" w:cs="Tahoma"/>
          <w:sz w:val="22"/>
          <w:szCs w:val="22"/>
        </w:rPr>
        <w:t>Daňový doklad (faktura) musí být vystaven nejpozději do 5 kalendářních dnů ode dne uskutečnění zdanitelného plnění.</w:t>
      </w:r>
      <w:r w:rsidR="00645463" w:rsidRPr="00360816">
        <w:rPr>
          <w:rFonts w:ascii="Tahoma" w:hAnsi="Tahoma" w:cs="Tahoma"/>
          <w:sz w:val="22"/>
          <w:szCs w:val="22"/>
        </w:rPr>
        <w:t xml:space="preserve"> Faktury budou vystavovány do výše 90 % celkové ceny díla dle čl. V. odst. 1 této smlouvy. Zbývající část </w:t>
      </w:r>
      <w:r w:rsidR="004243C9" w:rsidRPr="00360816">
        <w:rPr>
          <w:rFonts w:ascii="Tahoma" w:hAnsi="Tahoma" w:cs="Tahoma"/>
          <w:sz w:val="22"/>
          <w:szCs w:val="22"/>
        </w:rPr>
        <w:t xml:space="preserve">celkové ceny díla tvoří pozastávku. Fakturu ve výši pozastávky zhotovitel vystaví po odstranění všech vad a nedodělků, se kterými bylo dílo převzato objednatelem. </w:t>
      </w:r>
    </w:p>
    <w:p w14:paraId="2A525D14" w14:textId="71607236" w:rsidR="007B67B4" w:rsidRPr="00360816" w:rsidRDefault="00E21F90"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U konečné faktury je datem uskutečnění zdanitelného plnění den podpisu protokolu o předání a převzetí díla objednatelem.</w:t>
      </w:r>
    </w:p>
    <w:p w14:paraId="358AE0EC" w14:textId="77777777" w:rsidR="00D019D5" w:rsidRPr="00360816" w:rsidRDefault="008D2CB6"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V případě dodatečných prací fakturovaných na základě dodatků uzavřených k této smlouvě (vícepráce) bude soupis těchto prací tvořit samostatnou přílohu faktury.</w:t>
      </w:r>
    </w:p>
    <w:p w14:paraId="2BE3910E" w14:textId="77777777" w:rsidR="005A7EA5" w:rsidRPr="00360816"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Lhůta splatnosti jednotlivých faktur je dohodou stanovena na</w:t>
      </w:r>
      <w:r w:rsidR="000873A3" w:rsidRPr="00360816">
        <w:rPr>
          <w:rFonts w:ascii="Tahoma" w:hAnsi="Tahoma" w:cs="Tahoma"/>
          <w:sz w:val="22"/>
          <w:szCs w:val="22"/>
        </w:rPr>
        <w:t> </w:t>
      </w:r>
      <w:r w:rsidR="00DF6BBD" w:rsidRPr="00360816">
        <w:rPr>
          <w:rFonts w:ascii="Tahoma" w:hAnsi="Tahoma" w:cs="Tahoma"/>
          <w:sz w:val="22"/>
          <w:szCs w:val="22"/>
        </w:rPr>
        <w:t>30</w:t>
      </w:r>
      <w:r w:rsidRPr="00360816">
        <w:rPr>
          <w:rFonts w:ascii="Tahoma" w:hAnsi="Tahoma" w:cs="Tahoma"/>
          <w:sz w:val="22"/>
          <w:szCs w:val="22"/>
        </w:rPr>
        <w:t xml:space="preserve"> kalendářních dnů ode</w:t>
      </w:r>
      <w:r w:rsidR="000873A3" w:rsidRPr="00360816">
        <w:rPr>
          <w:rFonts w:ascii="Tahoma" w:hAnsi="Tahoma" w:cs="Tahoma"/>
          <w:sz w:val="22"/>
          <w:szCs w:val="22"/>
        </w:rPr>
        <w:t> </w:t>
      </w:r>
      <w:r w:rsidRPr="00360816">
        <w:rPr>
          <w:rFonts w:ascii="Tahoma" w:hAnsi="Tahoma" w:cs="Tahoma"/>
          <w:sz w:val="22"/>
          <w:szCs w:val="22"/>
        </w:rPr>
        <w:t>dne jejich doručení objednateli.</w:t>
      </w:r>
    </w:p>
    <w:p w14:paraId="54409F53" w14:textId="0F53C8B8" w:rsidR="00D019D5" w:rsidRPr="00360816"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 xml:space="preserve">Doručení faktury </w:t>
      </w:r>
      <w:r w:rsidR="00631D38" w:rsidRPr="00360816">
        <w:rPr>
          <w:rFonts w:ascii="Tahoma" w:hAnsi="Tahoma" w:cs="Tahoma"/>
          <w:sz w:val="22"/>
          <w:szCs w:val="22"/>
        </w:rPr>
        <w:t xml:space="preserve">a žádosti o uvolnění pozastávky </w:t>
      </w:r>
      <w:r w:rsidRPr="00360816">
        <w:rPr>
          <w:rFonts w:ascii="Tahoma" w:hAnsi="Tahoma" w:cs="Tahoma"/>
          <w:sz w:val="22"/>
          <w:szCs w:val="22"/>
        </w:rPr>
        <w:t xml:space="preserve">se provede </w:t>
      </w:r>
      <w:r w:rsidR="00707298" w:rsidRPr="00360816">
        <w:rPr>
          <w:rFonts w:ascii="Tahoma" w:hAnsi="Tahoma" w:cs="Tahoma"/>
          <w:sz w:val="22"/>
          <w:szCs w:val="22"/>
        </w:rPr>
        <w:t xml:space="preserve">osobně </w:t>
      </w:r>
      <w:r w:rsidR="00C67D4F" w:rsidRPr="00360816">
        <w:rPr>
          <w:rFonts w:ascii="Tahoma" w:hAnsi="Tahoma" w:cs="Tahoma"/>
          <w:sz w:val="22"/>
          <w:szCs w:val="22"/>
        </w:rPr>
        <w:t>na</w:t>
      </w:r>
      <w:r w:rsidR="00C04FC5" w:rsidRPr="00360816">
        <w:rPr>
          <w:rFonts w:ascii="Tahoma" w:hAnsi="Tahoma" w:cs="Tahoma"/>
          <w:sz w:val="22"/>
          <w:szCs w:val="22"/>
        </w:rPr>
        <w:t xml:space="preserve"> podatelně</w:t>
      </w:r>
      <w:r w:rsidR="00C67D4F" w:rsidRPr="00360816">
        <w:rPr>
          <w:rFonts w:ascii="Tahoma" w:hAnsi="Tahoma" w:cs="Tahoma"/>
          <w:sz w:val="22"/>
          <w:szCs w:val="22"/>
        </w:rPr>
        <w:t xml:space="preserve"> </w:t>
      </w:r>
      <w:r w:rsidR="00274D1C" w:rsidRPr="00360816">
        <w:rPr>
          <w:rFonts w:ascii="Tahoma" w:hAnsi="Tahoma" w:cs="Tahoma"/>
          <w:sz w:val="22"/>
          <w:szCs w:val="22"/>
        </w:rPr>
        <w:t>objednatele</w:t>
      </w:r>
      <w:r w:rsidR="00C04FC5" w:rsidRPr="00360816">
        <w:rPr>
          <w:rFonts w:ascii="Tahoma" w:hAnsi="Tahoma" w:cs="Tahoma"/>
          <w:sz w:val="22"/>
          <w:szCs w:val="22"/>
        </w:rPr>
        <w:t xml:space="preserve"> </w:t>
      </w:r>
      <w:r w:rsidR="00C67D4F" w:rsidRPr="00360816">
        <w:rPr>
          <w:rFonts w:ascii="Tahoma" w:hAnsi="Tahoma" w:cs="Tahoma"/>
          <w:sz w:val="22"/>
          <w:szCs w:val="22"/>
        </w:rPr>
        <w:t>oproti podpisu potvrzující</w:t>
      </w:r>
      <w:r w:rsidR="00865E2A" w:rsidRPr="00360816">
        <w:rPr>
          <w:rFonts w:ascii="Tahoma" w:hAnsi="Tahoma" w:cs="Tahoma"/>
          <w:sz w:val="22"/>
          <w:szCs w:val="22"/>
        </w:rPr>
        <w:t>m</w:t>
      </w:r>
      <w:r w:rsidR="00C67D4F" w:rsidRPr="00360816">
        <w:rPr>
          <w:rFonts w:ascii="Tahoma" w:hAnsi="Tahoma" w:cs="Tahoma"/>
          <w:sz w:val="22"/>
          <w:szCs w:val="22"/>
        </w:rPr>
        <w:t xml:space="preserve"> převzetí</w:t>
      </w:r>
      <w:r w:rsidR="00FC587C" w:rsidRPr="00360816">
        <w:rPr>
          <w:rFonts w:ascii="Tahoma" w:hAnsi="Tahoma" w:cs="Tahoma"/>
          <w:sz w:val="22"/>
          <w:szCs w:val="22"/>
        </w:rPr>
        <w:t>,</w:t>
      </w:r>
      <w:r w:rsidR="00C67D4F" w:rsidRPr="00360816">
        <w:rPr>
          <w:rFonts w:ascii="Tahoma" w:hAnsi="Tahoma" w:cs="Tahoma"/>
          <w:sz w:val="22"/>
          <w:szCs w:val="22"/>
        </w:rPr>
        <w:t xml:space="preserve"> </w:t>
      </w:r>
      <w:r w:rsidRPr="00360816">
        <w:rPr>
          <w:rFonts w:ascii="Tahoma" w:hAnsi="Tahoma" w:cs="Tahoma"/>
          <w:sz w:val="22"/>
          <w:szCs w:val="22"/>
        </w:rPr>
        <w:t>doručenkou prostřednictvím provozovatele poštovních služeb</w:t>
      </w:r>
      <w:r w:rsidR="00FC587C" w:rsidRPr="00360816">
        <w:rPr>
          <w:rFonts w:ascii="Tahoma" w:hAnsi="Tahoma" w:cs="Tahoma"/>
          <w:sz w:val="22"/>
          <w:szCs w:val="22"/>
        </w:rPr>
        <w:t xml:space="preserve"> nebo prostřednictvím datové schránky</w:t>
      </w:r>
      <w:r w:rsidR="00707298" w:rsidRPr="00360816">
        <w:rPr>
          <w:rFonts w:ascii="Tahoma" w:hAnsi="Tahoma" w:cs="Tahoma"/>
          <w:sz w:val="22"/>
          <w:szCs w:val="22"/>
        </w:rPr>
        <w:t xml:space="preserve"> nebo </w:t>
      </w:r>
      <w:r w:rsidR="004442E0" w:rsidRPr="00360816">
        <w:rPr>
          <w:rFonts w:ascii="Tahoma" w:hAnsi="Tahoma" w:cs="Tahoma"/>
          <w:sz w:val="22"/>
          <w:szCs w:val="22"/>
        </w:rPr>
        <w:t>e-mailem</w:t>
      </w:r>
      <w:r w:rsidR="0043735F" w:rsidRPr="00360816">
        <w:rPr>
          <w:rFonts w:ascii="Tahoma" w:hAnsi="Tahoma" w:cs="Tahoma"/>
          <w:sz w:val="22"/>
          <w:szCs w:val="22"/>
        </w:rPr>
        <w:t xml:space="preserve"> na adresu faktura@ssrz.cz</w:t>
      </w:r>
      <w:r w:rsidR="00C67D4F" w:rsidRPr="00360816">
        <w:rPr>
          <w:rFonts w:ascii="Tahoma" w:hAnsi="Tahoma" w:cs="Tahoma"/>
          <w:sz w:val="22"/>
          <w:szCs w:val="22"/>
        </w:rPr>
        <w:t>.</w:t>
      </w:r>
    </w:p>
    <w:p w14:paraId="4E2D19CE" w14:textId="77777777" w:rsidR="004A2DDB" w:rsidRPr="00360816"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360816">
        <w:rPr>
          <w:rFonts w:ascii="Tahoma" w:hAnsi="Tahoma" w:cs="Tahoma"/>
          <w:sz w:val="22"/>
          <w:szCs w:val="22"/>
        </w:rPr>
        <w:t>Objednatel je oprávněn vadnou fakturu před uplynutím lhůty splatnosti vrátit druhé smluvní straně bez zaplacení k provedení opravy v těchto případech:</w:t>
      </w:r>
    </w:p>
    <w:p w14:paraId="3343C7D5" w14:textId="77777777" w:rsidR="004A2DDB" w:rsidRPr="00360816" w:rsidRDefault="004A2DDB" w:rsidP="00A5613D">
      <w:pPr>
        <w:widowControl w:val="0"/>
        <w:numPr>
          <w:ilvl w:val="0"/>
          <w:numId w:val="21"/>
        </w:numPr>
        <w:tabs>
          <w:tab w:val="left" w:pos="714"/>
        </w:tabs>
        <w:snapToGrid w:val="0"/>
        <w:spacing w:before="60"/>
        <w:ind w:left="714" w:hanging="357"/>
        <w:jc w:val="both"/>
        <w:rPr>
          <w:rFonts w:ascii="Tahoma" w:hAnsi="Tahoma" w:cs="Tahoma"/>
          <w:sz w:val="22"/>
          <w:szCs w:val="22"/>
        </w:rPr>
      </w:pPr>
      <w:r w:rsidRPr="00360816">
        <w:rPr>
          <w:rFonts w:ascii="Tahoma" w:hAnsi="Tahoma" w:cs="Tahoma"/>
          <w:sz w:val="22"/>
          <w:szCs w:val="22"/>
        </w:rPr>
        <w:t>nebude</w:t>
      </w:r>
      <w:r w:rsidR="00BF4ADF" w:rsidRPr="00360816">
        <w:rPr>
          <w:rFonts w:ascii="Tahoma" w:hAnsi="Tahoma" w:cs="Tahoma"/>
          <w:sz w:val="22"/>
          <w:szCs w:val="22"/>
        </w:rPr>
        <w:noBreakHyphen/>
      </w:r>
      <w:r w:rsidRPr="00360816">
        <w:rPr>
          <w:rFonts w:ascii="Tahoma" w:hAnsi="Tahoma" w:cs="Tahoma"/>
          <w:sz w:val="22"/>
          <w:szCs w:val="22"/>
        </w:rPr>
        <w:t xml:space="preserve">li faktura obsahovat některou povinnou nebo </w:t>
      </w:r>
      <w:r w:rsidR="00BF4ADF" w:rsidRPr="00360816">
        <w:rPr>
          <w:rFonts w:ascii="Tahoma" w:hAnsi="Tahoma" w:cs="Tahoma"/>
          <w:sz w:val="22"/>
          <w:szCs w:val="22"/>
        </w:rPr>
        <w:t>dohodnutou náležitost nebo bude</w:t>
      </w:r>
      <w:r w:rsidR="00BF4ADF" w:rsidRPr="00360816">
        <w:rPr>
          <w:rFonts w:ascii="Tahoma" w:hAnsi="Tahoma" w:cs="Tahoma"/>
          <w:sz w:val="22"/>
          <w:szCs w:val="22"/>
        </w:rPr>
        <w:noBreakHyphen/>
      </w:r>
      <w:r w:rsidRPr="00360816">
        <w:rPr>
          <w:rFonts w:ascii="Tahoma" w:hAnsi="Tahoma" w:cs="Tahoma"/>
          <w:sz w:val="22"/>
          <w:szCs w:val="22"/>
        </w:rPr>
        <w:t>li chybně vyúčtována cena za dílo,</w:t>
      </w:r>
    </w:p>
    <w:p w14:paraId="4A56019B" w14:textId="77777777" w:rsidR="004A2DDB" w:rsidRPr="00360816" w:rsidRDefault="004A2DDB" w:rsidP="00A5613D">
      <w:pPr>
        <w:widowControl w:val="0"/>
        <w:numPr>
          <w:ilvl w:val="0"/>
          <w:numId w:val="21"/>
        </w:numPr>
        <w:tabs>
          <w:tab w:val="left" w:pos="714"/>
        </w:tabs>
        <w:snapToGrid w:val="0"/>
        <w:spacing w:before="60"/>
        <w:ind w:left="714" w:hanging="357"/>
        <w:jc w:val="both"/>
        <w:rPr>
          <w:rFonts w:ascii="Tahoma" w:hAnsi="Tahoma" w:cs="Tahoma"/>
          <w:sz w:val="22"/>
          <w:szCs w:val="22"/>
        </w:rPr>
      </w:pPr>
      <w:r w:rsidRPr="00360816">
        <w:rPr>
          <w:rFonts w:ascii="Tahoma" w:hAnsi="Tahoma" w:cs="Tahoma"/>
          <w:sz w:val="22"/>
          <w:szCs w:val="22"/>
        </w:rPr>
        <w:t>budou</w:t>
      </w:r>
      <w:r w:rsidR="00BF4ADF" w:rsidRPr="00360816">
        <w:rPr>
          <w:rFonts w:ascii="Tahoma" w:hAnsi="Tahoma" w:cs="Tahoma"/>
          <w:sz w:val="22"/>
          <w:szCs w:val="22"/>
        </w:rPr>
        <w:noBreakHyphen/>
      </w:r>
      <w:r w:rsidRPr="00360816">
        <w:rPr>
          <w:rFonts w:ascii="Tahoma" w:hAnsi="Tahoma" w:cs="Tahoma"/>
          <w:sz w:val="22"/>
          <w:szCs w:val="22"/>
        </w:rPr>
        <w:t>li vyúčtovány práce, které nebyly provedeny či nebyly potvrzeny oprávněným zástupcem objednatele,</w:t>
      </w:r>
    </w:p>
    <w:p w14:paraId="60887F3C" w14:textId="77C2B8D8" w:rsidR="00525112" w:rsidRPr="00360816" w:rsidRDefault="00BB2F80" w:rsidP="00A5613D">
      <w:pPr>
        <w:widowControl w:val="0"/>
        <w:numPr>
          <w:ilvl w:val="0"/>
          <w:numId w:val="21"/>
        </w:numPr>
        <w:tabs>
          <w:tab w:val="left" w:pos="714"/>
        </w:tabs>
        <w:snapToGrid w:val="0"/>
        <w:spacing w:before="60"/>
        <w:ind w:left="714" w:hanging="357"/>
        <w:jc w:val="both"/>
        <w:rPr>
          <w:rFonts w:ascii="Tahoma" w:hAnsi="Tahoma" w:cs="Tahoma"/>
          <w:strike/>
          <w:sz w:val="22"/>
          <w:szCs w:val="22"/>
        </w:rPr>
      </w:pPr>
      <w:r w:rsidRPr="00360816">
        <w:rPr>
          <w:rFonts w:ascii="Tahoma" w:hAnsi="Tahoma" w:cs="Tahoma"/>
          <w:sz w:val="22"/>
          <w:szCs w:val="22"/>
        </w:rPr>
        <w:t>bude-li DPH vyúčtována v nesprávné výši nebo bude-li na daňovém dokladu nesprávně uplatněn režim daně z přidané hodnoty, zejména nebude-li správně použit režim přenesení daňové povinnosti podle příslušných ustanovení zákona č. 235/2004 Sb., o dani z přidané hodnoty, ve znění pozdějších předpisů, anebo nebude-li faktura obsahovat údaje předepsané pro tento režim.</w:t>
      </w:r>
    </w:p>
    <w:p w14:paraId="6F85F829" w14:textId="13536222" w:rsidR="004A2DDB" w:rsidRPr="00155458" w:rsidRDefault="004A2DDB" w:rsidP="0051293B">
      <w:pPr>
        <w:pStyle w:val="Smlouva-slo0"/>
        <w:spacing w:line="240" w:lineRule="auto"/>
        <w:ind w:left="357"/>
        <w:rPr>
          <w:rFonts w:ascii="Tahoma" w:hAnsi="Tahoma" w:cs="Tahoma"/>
          <w:sz w:val="22"/>
          <w:szCs w:val="22"/>
        </w:rPr>
      </w:pPr>
      <w:r w:rsidRPr="00155458">
        <w:rPr>
          <w:rFonts w:ascii="Tahoma" w:hAnsi="Tahoma" w:cs="Tahoma"/>
          <w:sz w:val="22"/>
          <w:szCs w:val="22"/>
        </w:rPr>
        <w:t>Ve</w:t>
      </w:r>
      <w:r w:rsidR="000873A3">
        <w:rPr>
          <w:rFonts w:ascii="Tahoma" w:hAnsi="Tahoma" w:cs="Tahoma"/>
          <w:sz w:val="22"/>
          <w:szCs w:val="22"/>
        </w:rPr>
        <w:t> </w:t>
      </w:r>
      <w:r w:rsidRPr="00155458">
        <w:rPr>
          <w:rFonts w:ascii="Tahoma" w:hAnsi="Tahoma" w:cs="Tahoma"/>
          <w:sz w:val="22"/>
          <w:szCs w:val="22"/>
        </w:rPr>
        <w:t xml:space="preserve">vrácené faktuře objednatel vyznačí důvod vrácení. Zhotovitel provede opravu </w:t>
      </w:r>
      <w:r w:rsidR="000873A3">
        <w:rPr>
          <w:rFonts w:ascii="Tahoma" w:hAnsi="Tahoma" w:cs="Tahoma"/>
          <w:sz w:val="22"/>
          <w:szCs w:val="22"/>
        </w:rPr>
        <w:t>faktury</w:t>
      </w:r>
      <w:r w:rsidR="00805F8A">
        <w:rPr>
          <w:rFonts w:ascii="Tahoma" w:hAnsi="Tahoma" w:cs="Tahoma"/>
          <w:sz w:val="22"/>
          <w:szCs w:val="22"/>
        </w:rPr>
        <w:t xml:space="preserve"> </w:t>
      </w:r>
      <w:r w:rsidR="00805F8A">
        <w:rPr>
          <w:rFonts w:ascii="Tahoma" w:hAnsi="Tahoma" w:cs="Tahoma"/>
          <w:sz w:val="22"/>
          <w:szCs w:val="22"/>
        </w:rPr>
        <w:lastRenderedPageBreak/>
        <w:t>a</w:t>
      </w:r>
      <w:r w:rsidR="00FE4C21">
        <w:rPr>
          <w:rFonts w:ascii="Tahoma" w:hAnsi="Tahoma" w:cs="Tahoma"/>
          <w:sz w:val="22"/>
          <w:szCs w:val="22"/>
        </w:rPr>
        <w:t> </w:t>
      </w:r>
      <w:r w:rsidR="00805F8A">
        <w:rPr>
          <w:rFonts w:ascii="Tahoma" w:hAnsi="Tahoma" w:cs="Tahoma"/>
          <w:sz w:val="22"/>
          <w:szCs w:val="22"/>
        </w:rPr>
        <w:t>znovu ji doručí objednateli</w:t>
      </w:r>
      <w:r w:rsidR="000873A3">
        <w:rPr>
          <w:rFonts w:ascii="Tahoma" w:hAnsi="Tahoma" w:cs="Tahoma"/>
          <w:sz w:val="22"/>
          <w:szCs w:val="22"/>
        </w:rPr>
        <w:t>. Vrátí</w:t>
      </w:r>
      <w:r w:rsidR="000873A3">
        <w:rPr>
          <w:rFonts w:ascii="Tahoma" w:hAnsi="Tahoma" w:cs="Tahoma"/>
          <w:sz w:val="22"/>
          <w:szCs w:val="22"/>
        </w:rPr>
        <w:noBreakHyphen/>
      </w:r>
      <w:r w:rsidRPr="00155458">
        <w:rPr>
          <w:rFonts w:ascii="Tahoma" w:hAnsi="Tahoma" w:cs="Tahoma"/>
          <w:sz w:val="22"/>
          <w:szCs w:val="22"/>
        </w:rPr>
        <w:t xml:space="preserve">li objednatel vadnou fakturu zhotoviteli, přestává běžet původní lhůta splatnosti. </w:t>
      </w:r>
      <w:r w:rsidR="00805F8A">
        <w:rPr>
          <w:rFonts w:ascii="Tahoma" w:hAnsi="Tahoma" w:cs="Tahoma"/>
          <w:sz w:val="22"/>
          <w:szCs w:val="22"/>
        </w:rPr>
        <w:t>Nová</w:t>
      </w:r>
      <w:r w:rsidRPr="00155458">
        <w:rPr>
          <w:rFonts w:ascii="Tahoma" w:hAnsi="Tahoma" w:cs="Tahoma"/>
          <w:sz w:val="22"/>
          <w:szCs w:val="22"/>
        </w:rPr>
        <w:t xml:space="preserve"> lhůta splatnosti běží opět ode dne doručení </w:t>
      </w:r>
      <w:r w:rsidR="00805F8A">
        <w:rPr>
          <w:rFonts w:ascii="Tahoma" w:hAnsi="Tahoma" w:cs="Tahoma"/>
          <w:sz w:val="22"/>
          <w:szCs w:val="22"/>
        </w:rPr>
        <w:t>opravené</w:t>
      </w:r>
      <w:r w:rsidRPr="00155458">
        <w:rPr>
          <w:rFonts w:ascii="Tahoma" w:hAnsi="Tahoma" w:cs="Tahoma"/>
          <w:sz w:val="22"/>
          <w:szCs w:val="22"/>
        </w:rPr>
        <w:t xml:space="preserve"> faktury objednateli.</w:t>
      </w:r>
      <w:r w:rsidR="003B547F" w:rsidRPr="00155458">
        <w:rPr>
          <w:rFonts w:ascii="Tahoma" w:hAnsi="Tahoma" w:cs="Tahoma"/>
          <w:sz w:val="22"/>
          <w:szCs w:val="22"/>
        </w:rPr>
        <w:t xml:space="preserve"> Zhotovitel je povinen doručit objednateli opravenou fakturu do 3 dnů po obdržení </w:t>
      </w:r>
      <w:r w:rsidR="00695248" w:rsidRPr="00155458">
        <w:rPr>
          <w:rFonts w:ascii="Tahoma" w:hAnsi="Tahoma" w:cs="Tahoma"/>
          <w:sz w:val="22"/>
          <w:szCs w:val="22"/>
        </w:rPr>
        <w:t xml:space="preserve">objednatelem </w:t>
      </w:r>
      <w:r w:rsidR="003B547F" w:rsidRPr="00155458">
        <w:rPr>
          <w:rFonts w:ascii="Tahoma" w:hAnsi="Tahoma" w:cs="Tahoma"/>
          <w:sz w:val="22"/>
          <w:szCs w:val="22"/>
        </w:rPr>
        <w:t>vrácené vadné faktury.</w:t>
      </w:r>
    </w:p>
    <w:p w14:paraId="018E3529" w14:textId="77777777" w:rsidR="004A2DDB" w:rsidRPr="00155458"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p>
    <w:p w14:paraId="479A078A" w14:textId="32DFB056" w:rsidR="004A2DDB" w:rsidRPr="00B04B16" w:rsidRDefault="004A2DDB"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 xml:space="preserve">Objednatel je oprávněn pozastavit financování v případě, že zhotovitel bezdůvodně přeruší </w:t>
      </w:r>
      <w:r w:rsidRPr="00B04B16">
        <w:rPr>
          <w:rFonts w:ascii="Tahoma" w:hAnsi="Tahoma" w:cs="Tahoma"/>
          <w:sz w:val="22"/>
          <w:szCs w:val="22"/>
        </w:rPr>
        <w:t xml:space="preserve">práce nebo práce bude provádět v rozporu s projektovou dokumentací, </w:t>
      </w:r>
      <w:r w:rsidR="00AE05FA" w:rsidRPr="00B04B16">
        <w:rPr>
          <w:rFonts w:ascii="Tahoma" w:hAnsi="Tahoma" w:cs="Tahoma"/>
          <w:sz w:val="22"/>
          <w:szCs w:val="22"/>
        </w:rPr>
        <w:t xml:space="preserve">touto </w:t>
      </w:r>
      <w:r w:rsidRPr="00B04B16">
        <w:rPr>
          <w:rFonts w:ascii="Tahoma" w:hAnsi="Tahoma" w:cs="Tahoma"/>
          <w:sz w:val="22"/>
          <w:szCs w:val="22"/>
        </w:rPr>
        <w:t>smlouvou nebo pokyny objednatele.</w:t>
      </w:r>
    </w:p>
    <w:p w14:paraId="7B2001F6" w14:textId="77777777" w:rsidR="00546CB5" w:rsidRPr="00B04B16" w:rsidRDefault="00546CB5" w:rsidP="00A5613D">
      <w:pPr>
        <w:widowControl w:val="0"/>
        <w:numPr>
          <w:ilvl w:val="1"/>
          <w:numId w:val="5"/>
        </w:numPr>
        <w:tabs>
          <w:tab w:val="clear" w:pos="360"/>
        </w:tabs>
        <w:snapToGrid w:val="0"/>
        <w:spacing w:before="120"/>
        <w:ind w:left="357" w:hanging="357"/>
        <w:jc w:val="both"/>
        <w:rPr>
          <w:rFonts w:ascii="Tahoma" w:hAnsi="Tahoma" w:cs="Tahoma"/>
          <w:sz w:val="22"/>
          <w:szCs w:val="22"/>
        </w:rPr>
      </w:pPr>
      <w:r w:rsidRPr="00B04B16">
        <w:rPr>
          <w:rFonts w:ascii="Tahoma" w:hAnsi="Tahoma" w:cs="Tahoma"/>
          <w:sz w:val="22"/>
          <w:szCs w:val="22"/>
        </w:rPr>
        <w:t>Objednatel uplatní institut zvláštního způsobu zajištění daně dle § 109a zákona o DPH a hodnotu plnění odpovídající dani z přidané hodnoty uhradí v termínu splatnosti faktury stanoveném dle smlouvy přímo na osobní depozitní účet zhotovitele vedený u místně příslušného správce daně v případě, že:</w:t>
      </w:r>
    </w:p>
    <w:p w14:paraId="15F834F4" w14:textId="77777777" w:rsidR="00546CB5" w:rsidRPr="004A241C" w:rsidRDefault="00546CB5" w:rsidP="00A5613D">
      <w:pPr>
        <w:numPr>
          <w:ilvl w:val="0"/>
          <w:numId w:val="30"/>
        </w:numPr>
        <w:spacing w:before="60"/>
        <w:ind w:left="714" w:hanging="357"/>
        <w:jc w:val="both"/>
        <w:rPr>
          <w:rFonts w:ascii="Tahoma" w:hAnsi="Tahoma" w:cs="Tahoma"/>
          <w:sz w:val="22"/>
          <w:szCs w:val="22"/>
        </w:rPr>
      </w:pPr>
      <w:r w:rsidRPr="004A241C">
        <w:rPr>
          <w:rFonts w:ascii="Tahoma" w:hAnsi="Tahoma" w:cs="Tahoma"/>
          <w:sz w:val="22"/>
          <w:szCs w:val="22"/>
        </w:rPr>
        <w:t xml:space="preserve">zhotovitel bude ke dni </w:t>
      </w:r>
      <w:r w:rsidR="00852D39" w:rsidRPr="004A241C">
        <w:rPr>
          <w:rFonts w:ascii="Tahoma" w:hAnsi="Tahoma" w:cs="Tahoma"/>
          <w:sz w:val="22"/>
          <w:szCs w:val="22"/>
        </w:rPr>
        <w:t xml:space="preserve">poskytnutí úplaty nebo ke dni </w:t>
      </w:r>
      <w:r w:rsidRPr="004A241C">
        <w:rPr>
          <w:rFonts w:ascii="Tahoma" w:hAnsi="Tahoma" w:cs="Tahoma"/>
          <w:sz w:val="22"/>
          <w:szCs w:val="22"/>
        </w:rPr>
        <w:t>uskutečnění zdanitelného plnění zveřejněn v aplikaci „Registr DPH“ jako nespolehlivý plátce, nebo</w:t>
      </w:r>
    </w:p>
    <w:p w14:paraId="6E142E68" w14:textId="77777777" w:rsidR="00546CB5" w:rsidRPr="004A241C" w:rsidRDefault="00546CB5" w:rsidP="00A5613D">
      <w:pPr>
        <w:numPr>
          <w:ilvl w:val="0"/>
          <w:numId w:val="30"/>
        </w:numPr>
        <w:spacing w:before="60"/>
        <w:ind w:left="714" w:hanging="357"/>
        <w:jc w:val="both"/>
        <w:rPr>
          <w:rFonts w:ascii="Tahoma" w:hAnsi="Tahoma" w:cs="Tahoma"/>
          <w:sz w:val="22"/>
          <w:szCs w:val="22"/>
        </w:rPr>
      </w:pPr>
      <w:r w:rsidRPr="004A241C">
        <w:rPr>
          <w:rFonts w:ascii="Tahoma" w:hAnsi="Tahoma" w:cs="Tahoma"/>
          <w:sz w:val="22"/>
          <w:szCs w:val="22"/>
        </w:rPr>
        <w:t xml:space="preserve">zhotovitel bude ke dni </w:t>
      </w:r>
      <w:r w:rsidR="00852D39" w:rsidRPr="004A241C">
        <w:rPr>
          <w:rFonts w:ascii="Tahoma" w:hAnsi="Tahoma" w:cs="Tahoma"/>
          <w:sz w:val="22"/>
          <w:szCs w:val="22"/>
        </w:rPr>
        <w:t xml:space="preserve">poskytnutí úplaty nebo ke dni </w:t>
      </w:r>
      <w:r w:rsidRPr="004A241C">
        <w:rPr>
          <w:rFonts w:ascii="Tahoma" w:hAnsi="Tahoma" w:cs="Tahoma"/>
          <w:sz w:val="22"/>
          <w:szCs w:val="22"/>
        </w:rPr>
        <w:t>uskutečnění zdanitelného plnění v insolvenčním řízení, nebo</w:t>
      </w:r>
    </w:p>
    <w:p w14:paraId="17454DB6" w14:textId="77777777" w:rsidR="00546CB5" w:rsidRPr="004C4741" w:rsidRDefault="00546CB5" w:rsidP="00A5613D">
      <w:pPr>
        <w:numPr>
          <w:ilvl w:val="0"/>
          <w:numId w:val="30"/>
        </w:numPr>
        <w:spacing w:before="60"/>
        <w:ind w:left="714" w:hanging="357"/>
        <w:jc w:val="both"/>
        <w:rPr>
          <w:rFonts w:ascii="Tahoma" w:hAnsi="Tahoma" w:cs="Tahoma"/>
          <w:sz w:val="22"/>
          <w:szCs w:val="22"/>
        </w:rPr>
      </w:pPr>
      <w:r w:rsidRPr="004C4741">
        <w:rPr>
          <w:rFonts w:ascii="Tahoma" w:hAnsi="Tahoma" w:cs="Tahoma"/>
          <w:sz w:val="22"/>
          <w:szCs w:val="22"/>
        </w:rPr>
        <w:t>bankovní účet zhotovitele určený k úhradě plnění uvedený na faktuře nebude správcem daně zveřejněn v aplikaci „Registr DPH“.</w:t>
      </w:r>
    </w:p>
    <w:p w14:paraId="49B384F6" w14:textId="2B95804A" w:rsidR="00546CB5" w:rsidRDefault="00852D39" w:rsidP="00546CB5">
      <w:pPr>
        <w:spacing w:before="120"/>
        <w:ind w:left="357"/>
        <w:jc w:val="both"/>
        <w:rPr>
          <w:rFonts w:ascii="Tahoma" w:hAnsi="Tahoma" w:cs="Tahoma"/>
          <w:sz w:val="22"/>
          <w:szCs w:val="22"/>
        </w:rPr>
      </w:pPr>
      <w:r w:rsidRPr="40A21B9B">
        <w:rPr>
          <w:rFonts w:ascii="Tahoma" w:hAnsi="Tahoma" w:cs="Tahoma"/>
          <w:sz w:val="22"/>
          <w:szCs w:val="22"/>
        </w:rPr>
        <w:t xml:space="preserve">Tato úhrada bude považována za splnění části závazku odpovídající příslušné výši DPH sjednané jako součást smluvní ceny za předmětné plnění. </w:t>
      </w:r>
      <w:r w:rsidR="00546CB5" w:rsidRPr="40A21B9B">
        <w:rPr>
          <w:rFonts w:ascii="Tahoma" w:hAnsi="Tahoma" w:cs="Tahoma"/>
          <w:sz w:val="22"/>
          <w:szCs w:val="22"/>
        </w:rPr>
        <w:t>Objednatel nenese odpovědnost za případné penále a jiné postihy vyměřené či stanovené správcem daně zhotoviteli v</w:t>
      </w:r>
      <w:r w:rsidR="004454EA">
        <w:rPr>
          <w:rFonts w:ascii="Tahoma" w:hAnsi="Tahoma" w:cs="Tahoma"/>
          <w:sz w:val="22"/>
          <w:szCs w:val="22"/>
        </w:rPr>
        <w:t> </w:t>
      </w:r>
      <w:r w:rsidR="00546CB5" w:rsidRPr="40A21B9B">
        <w:rPr>
          <w:rFonts w:ascii="Tahoma" w:hAnsi="Tahoma" w:cs="Tahoma"/>
          <w:sz w:val="22"/>
          <w:szCs w:val="22"/>
        </w:rPr>
        <w:t>souvislosti s potenciálně pozdní úhradou DPH, tj. po datu splatnosti této daně.</w:t>
      </w:r>
    </w:p>
    <w:p w14:paraId="07009FF9" w14:textId="77777777" w:rsidR="004A2DDB" w:rsidRPr="00F73FEB" w:rsidRDefault="004A2DDB" w:rsidP="001E0B21">
      <w:pPr>
        <w:keepNext/>
        <w:spacing w:before="360"/>
        <w:jc w:val="center"/>
        <w:rPr>
          <w:rFonts w:ascii="Tahoma" w:hAnsi="Tahoma" w:cs="Tahoma"/>
          <w:b/>
          <w:sz w:val="22"/>
          <w:szCs w:val="22"/>
        </w:rPr>
      </w:pPr>
      <w:r w:rsidRPr="00F73FEB">
        <w:rPr>
          <w:rFonts w:ascii="Tahoma" w:hAnsi="Tahoma" w:cs="Tahoma"/>
          <w:b/>
          <w:sz w:val="22"/>
          <w:szCs w:val="22"/>
        </w:rPr>
        <w:t>VII.</w:t>
      </w:r>
      <w:r w:rsidR="008A01DE">
        <w:rPr>
          <w:rFonts w:ascii="Tahoma" w:hAnsi="Tahoma" w:cs="Tahoma"/>
          <w:b/>
          <w:sz w:val="22"/>
          <w:szCs w:val="22"/>
        </w:rPr>
        <w:br/>
      </w:r>
      <w:r w:rsidRPr="00F73FEB">
        <w:rPr>
          <w:rFonts w:ascii="Tahoma" w:hAnsi="Tahoma" w:cs="Tahoma"/>
          <w:b/>
          <w:sz w:val="22"/>
          <w:szCs w:val="22"/>
        </w:rPr>
        <w:t>Jakost díla</w:t>
      </w:r>
    </w:p>
    <w:p w14:paraId="3E05B553" w14:textId="38EC8477" w:rsidR="004A2DDB" w:rsidRPr="004F5D2D" w:rsidRDefault="004A2DDB" w:rsidP="00A5613D">
      <w:pPr>
        <w:pStyle w:val="Smlouva-slo0"/>
        <w:numPr>
          <w:ilvl w:val="0"/>
          <w:numId w:val="7"/>
        </w:numPr>
        <w:tabs>
          <w:tab w:val="clear" w:pos="360"/>
        </w:tabs>
        <w:spacing w:line="240" w:lineRule="auto"/>
        <w:rPr>
          <w:rFonts w:ascii="Tahoma" w:hAnsi="Tahoma" w:cs="Tahoma"/>
          <w:bCs/>
          <w:sz w:val="22"/>
          <w:szCs w:val="22"/>
        </w:rPr>
      </w:pPr>
      <w:r w:rsidRPr="004F5D2D">
        <w:rPr>
          <w:rFonts w:ascii="Tahoma" w:hAnsi="Tahoma" w:cs="Tahoma"/>
          <w:bCs/>
          <w:sz w:val="22"/>
          <w:szCs w:val="22"/>
        </w:rPr>
        <w:t xml:space="preserve">Zhotovitel se zavazuje k tomu, že celkový souhrn vlastností provedeného díla bude dávat schopnost uspokojit stanovené potřeby, tj. využitelnost, bezpečnost, bezporuchovost, udržovatelnost, </w:t>
      </w:r>
      <w:r w:rsidRPr="00B04B16">
        <w:rPr>
          <w:rFonts w:ascii="Tahoma" w:hAnsi="Tahoma" w:cs="Tahoma"/>
          <w:bCs/>
          <w:sz w:val="22"/>
          <w:szCs w:val="22"/>
        </w:rPr>
        <w:t>hospodárnost, ochranu životního prostředí, požární bezpečnost, hygienické požadavky. Ty budou odpovídat platné právní úpravě, českým technickým normám, projektové dokumentaci, zadání veřejné zakázky a</w:t>
      </w:r>
      <w:r w:rsidR="0051293B" w:rsidRPr="00B04B16">
        <w:rPr>
          <w:rFonts w:ascii="Tahoma" w:hAnsi="Tahoma" w:cs="Tahoma"/>
          <w:bCs/>
          <w:sz w:val="22"/>
          <w:szCs w:val="22"/>
        </w:rPr>
        <w:t> </w:t>
      </w:r>
      <w:r w:rsidRPr="00B04B16">
        <w:rPr>
          <w:rFonts w:ascii="Tahoma" w:hAnsi="Tahoma" w:cs="Tahoma"/>
          <w:bCs/>
          <w:sz w:val="22"/>
          <w:szCs w:val="22"/>
        </w:rPr>
        <w:t>této smlouvě. K tomu se zhotovitel zavazuje používat pouze materiály a</w:t>
      </w:r>
      <w:r w:rsidR="0051293B" w:rsidRPr="00B04B16">
        <w:rPr>
          <w:rFonts w:ascii="Tahoma" w:hAnsi="Tahoma" w:cs="Tahoma"/>
          <w:bCs/>
          <w:sz w:val="22"/>
          <w:szCs w:val="22"/>
        </w:rPr>
        <w:t> </w:t>
      </w:r>
      <w:r w:rsidRPr="00B04B16">
        <w:rPr>
          <w:rFonts w:ascii="Tahoma" w:hAnsi="Tahoma" w:cs="Tahoma"/>
          <w:bCs/>
          <w:sz w:val="22"/>
          <w:szCs w:val="22"/>
        </w:rPr>
        <w:t xml:space="preserve">konstrukce vyhovující požadavkům kladeným </w:t>
      </w:r>
      <w:r w:rsidRPr="004F5D2D">
        <w:rPr>
          <w:rFonts w:ascii="Tahoma" w:hAnsi="Tahoma" w:cs="Tahoma"/>
          <w:bCs/>
          <w:sz w:val="22"/>
          <w:szCs w:val="22"/>
        </w:rPr>
        <w:t>na</w:t>
      </w:r>
      <w:r w:rsidR="0051293B">
        <w:rPr>
          <w:rFonts w:ascii="Tahoma" w:hAnsi="Tahoma" w:cs="Tahoma"/>
          <w:bCs/>
          <w:sz w:val="22"/>
          <w:szCs w:val="22"/>
        </w:rPr>
        <w:t> </w:t>
      </w:r>
      <w:r w:rsidRPr="004F5D2D">
        <w:rPr>
          <w:rFonts w:ascii="Tahoma" w:hAnsi="Tahoma" w:cs="Tahoma"/>
          <w:bCs/>
          <w:sz w:val="22"/>
          <w:szCs w:val="22"/>
        </w:rPr>
        <w:t>jejich jakost a</w:t>
      </w:r>
      <w:r w:rsidR="0051293B">
        <w:rPr>
          <w:rFonts w:ascii="Tahoma" w:hAnsi="Tahoma" w:cs="Tahoma"/>
          <w:bCs/>
          <w:sz w:val="22"/>
          <w:szCs w:val="22"/>
        </w:rPr>
        <w:t> </w:t>
      </w:r>
      <w:r w:rsidRPr="004F5D2D">
        <w:rPr>
          <w:rFonts w:ascii="Tahoma" w:hAnsi="Tahoma" w:cs="Tahoma"/>
          <w:bCs/>
          <w:sz w:val="22"/>
          <w:szCs w:val="22"/>
        </w:rPr>
        <w:t>mající prohlášení o</w:t>
      </w:r>
      <w:r w:rsidR="0051293B">
        <w:rPr>
          <w:rFonts w:ascii="Tahoma" w:hAnsi="Tahoma" w:cs="Tahoma"/>
          <w:bCs/>
          <w:sz w:val="22"/>
          <w:szCs w:val="22"/>
        </w:rPr>
        <w:t> </w:t>
      </w:r>
      <w:r w:rsidRPr="004F5D2D">
        <w:rPr>
          <w:rFonts w:ascii="Tahoma" w:hAnsi="Tahoma" w:cs="Tahoma"/>
          <w:bCs/>
          <w:sz w:val="22"/>
          <w:szCs w:val="22"/>
        </w:rPr>
        <w:t>shodě dle</w:t>
      </w:r>
      <w:r w:rsidR="0051293B">
        <w:rPr>
          <w:rFonts w:ascii="Tahoma" w:hAnsi="Tahoma" w:cs="Tahoma"/>
          <w:bCs/>
          <w:sz w:val="22"/>
          <w:szCs w:val="22"/>
        </w:rPr>
        <w:t> </w:t>
      </w:r>
      <w:r w:rsidRPr="004F5D2D">
        <w:rPr>
          <w:rFonts w:ascii="Tahoma" w:hAnsi="Tahoma" w:cs="Tahoma"/>
          <w:bCs/>
          <w:sz w:val="22"/>
          <w:szCs w:val="22"/>
        </w:rPr>
        <w:t>zákona č. 22/1997 Sb., o</w:t>
      </w:r>
      <w:r w:rsidR="0051293B">
        <w:rPr>
          <w:rFonts w:ascii="Tahoma" w:hAnsi="Tahoma" w:cs="Tahoma"/>
          <w:bCs/>
          <w:sz w:val="22"/>
          <w:szCs w:val="22"/>
        </w:rPr>
        <w:t> </w:t>
      </w:r>
      <w:r w:rsidRPr="004F5D2D">
        <w:rPr>
          <w:rFonts w:ascii="Tahoma" w:hAnsi="Tahoma" w:cs="Tahoma"/>
          <w:bCs/>
          <w:sz w:val="22"/>
          <w:szCs w:val="22"/>
        </w:rPr>
        <w:t>technických požadavcích na</w:t>
      </w:r>
      <w:r w:rsidR="0051293B">
        <w:rPr>
          <w:rFonts w:ascii="Tahoma" w:hAnsi="Tahoma" w:cs="Tahoma"/>
          <w:bCs/>
          <w:sz w:val="22"/>
          <w:szCs w:val="22"/>
        </w:rPr>
        <w:t> </w:t>
      </w:r>
      <w:r w:rsidRPr="004F5D2D">
        <w:rPr>
          <w:rFonts w:ascii="Tahoma" w:hAnsi="Tahoma" w:cs="Tahoma"/>
          <w:bCs/>
          <w:sz w:val="22"/>
          <w:szCs w:val="22"/>
        </w:rPr>
        <w:t>výrobky a</w:t>
      </w:r>
      <w:r w:rsidR="0051293B">
        <w:rPr>
          <w:rFonts w:ascii="Tahoma" w:hAnsi="Tahoma" w:cs="Tahoma"/>
          <w:bCs/>
          <w:sz w:val="22"/>
          <w:szCs w:val="22"/>
        </w:rPr>
        <w:t> </w:t>
      </w:r>
      <w:r w:rsidRPr="004F5D2D">
        <w:rPr>
          <w:rFonts w:ascii="Tahoma" w:hAnsi="Tahoma" w:cs="Tahoma"/>
          <w:bCs/>
          <w:sz w:val="22"/>
          <w:szCs w:val="22"/>
        </w:rPr>
        <w:t>o</w:t>
      </w:r>
      <w:r w:rsidR="0051293B">
        <w:rPr>
          <w:rFonts w:ascii="Tahoma" w:hAnsi="Tahoma" w:cs="Tahoma"/>
          <w:bCs/>
          <w:sz w:val="22"/>
          <w:szCs w:val="22"/>
        </w:rPr>
        <w:t> </w:t>
      </w:r>
      <w:r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Pr="004F5D2D">
        <w:rPr>
          <w:rFonts w:ascii="Tahoma" w:hAnsi="Tahoma" w:cs="Tahoma"/>
          <w:bCs/>
          <w:sz w:val="22"/>
          <w:szCs w:val="22"/>
        </w:rPr>
        <w:t>jeho prováděcích předpisů.</w:t>
      </w:r>
    </w:p>
    <w:p w14:paraId="7C0A0EE2" w14:textId="5127AC9A" w:rsidR="002E794E" w:rsidRPr="004F5D2D" w:rsidRDefault="002E794E" w:rsidP="00A5613D">
      <w:pPr>
        <w:pStyle w:val="Smlouva-slo0"/>
        <w:numPr>
          <w:ilvl w:val="0"/>
          <w:numId w:val="7"/>
        </w:numPr>
        <w:tabs>
          <w:tab w:val="clear" w:pos="360"/>
        </w:tabs>
        <w:spacing w:line="240" w:lineRule="auto"/>
        <w:rPr>
          <w:rFonts w:ascii="Tahoma" w:hAnsi="Tahoma" w:cs="Tahoma"/>
          <w:bCs/>
          <w:sz w:val="22"/>
          <w:szCs w:val="22"/>
        </w:rPr>
      </w:pPr>
      <w:r w:rsidRPr="004F5D2D">
        <w:rPr>
          <w:rFonts w:ascii="Tahoma" w:hAnsi="Tahoma" w:cs="Tahoma"/>
          <w:bCs/>
          <w:sz w:val="22"/>
          <w:szCs w:val="22"/>
        </w:rPr>
        <w:t>Sml</w:t>
      </w:r>
      <w:r w:rsidR="00BF4ADF">
        <w:rPr>
          <w:rFonts w:ascii="Tahoma" w:hAnsi="Tahoma" w:cs="Tahoma"/>
          <w:bCs/>
          <w:sz w:val="22"/>
          <w:szCs w:val="22"/>
        </w:rPr>
        <w:t>uvní strany se dohodly, že bude</w:t>
      </w:r>
      <w:r w:rsidR="00BF4ADF">
        <w:rPr>
          <w:rFonts w:ascii="Tahoma" w:hAnsi="Tahoma" w:cs="Tahoma"/>
          <w:bCs/>
          <w:sz w:val="22"/>
          <w:szCs w:val="22"/>
        </w:rPr>
        <w:noBreakHyphen/>
      </w:r>
      <w:r w:rsidRPr="004F5D2D">
        <w:rPr>
          <w:rFonts w:ascii="Tahoma" w:hAnsi="Tahoma" w:cs="Tahoma"/>
          <w:bCs/>
          <w:sz w:val="22"/>
          <w:szCs w:val="22"/>
        </w:rPr>
        <w:t>li v rámci díla dodáváno zboží (spotřebiče, nábytek</w:t>
      </w:r>
      <w:r w:rsidR="0051293B">
        <w:rPr>
          <w:rFonts w:ascii="Tahoma" w:hAnsi="Tahoma" w:cs="Tahoma"/>
          <w:bCs/>
          <w:sz w:val="22"/>
          <w:szCs w:val="22"/>
        </w:rPr>
        <w:t xml:space="preserve"> apod.), toto bude dodáno v </w:t>
      </w:r>
      <w:r w:rsidR="004A2F79">
        <w:rPr>
          <w:rFonts w:ascii="Tahoma" w:hAnsi="Tahoma" w:cs="Tahoma"/>
          <w:bCs/>
          <w:sz w:val="22"/>
          <w:szCs w:val="22"/>
        </w:rPr>
        <w:t>nejvyšší</w:t>
      </w:r>
      <w:r w:rsidR="0051293B">
        <w:rPr>
          <w:rFonts w:ascii="Tahoma" w:hAnsi="Tahoma" w:cs="Tahoma"/>
          <w:bCs/>
          <w:sz w:val="22"/>
          <w:szCs w:val="22"/>
        </w:rPr>
        <w:t> </w:t>
      </w:r>
      <w:r w:rsidRPr="004F5D2D">
        <w:rPr>
          <w:rFonts w:ascii="Tahoma" w:hAnsi="Tahoma" w:cs="Tahoma"/>
          <w:bCs/>
          <w:sz w:val="22"/>
          <w:szCs w:val="22"/>
        </w:rPr>
        <w:t>jakosti.</w:t>
      </w:r>
    </w:p>
    <w:p w14:paraId="28E9FD39" w14:textId="77777777" w:rsidR="004A2DDB" w:rsidRPr="004F5D2D" w:rsidRDefault="004A2DDB" w:rsidP="00A5613D">
      <w:pPr>
        <w:pStyle w:val="Smlouva-slo0"/>
        <w:numPr>
          <w:ilvl w:val="0"/>
          <w:numId w:val="7"/>
        </w:numPr>
        <w:tabs>
          <w:tab w:val="clear" w:pos="360"/>
        </w:tabs>
        <w:spacing w:line="240" w:lineRule="auto"/>
        <w:rPr>
          <w:rFonts w:ascii="Tahoma" w:hAnsi="Tahoma" w:cs="Tahoma"/>
          <w:bCs/>
          <w:sz w:val="22"/>
          <w:szCs w:val="22"/>
        </w:rPr>
      </w:pPr>
      <w:r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Pr="004F5D2D">
        <w:rPr>
          <w:rFonts w:ascii="Tahoma" w:hAnsi="Tahoma" w:cs="Tahoma"/>
          <w:bCs/>
          <w:sz w:val="22"/>
          <w:szCs w:val="22"/>
        </w:rPr>
        <w:t>při</w:t>
      </w:r>
      <w:r w:rsidR="0051293B">
        <w:rPr>
          <w:rFonts w:ascii="Tahoma" w:hAnsi="Tahoma" w:cs="Tahoma"/>
          <w:bCs/>
          <w:sz w:val="22"/>
          <w:szCs w:val="22"/>
        </w:rPr>
        <w:t> </w:t>
      </w:r>
      <w:r w:rsidRPr="004F5D2D">
        <w:rPr>
          <w:rFonts w:ascii="Tahoma" w:hAnsi="Tahoma" w:cs="Tahoma"/>
          <w:bCs/>
          <w:sz w:val="22"/>
          <w:szCs w:val="22"/>
        </w:rPr>
        <w:t>předání a</w:t>
      </w:r>
      <w:r w:rsidR="0051293B">
        <w:rPr>
          <w:rFonts w:ascii="Tahoma" w:hAnsi="Tahoma" w:cs="Tahoma"/>
          <w:bCs/>
          <w:sz w:val="22"/>
          <w:szCs w:val="22"/>
        </w:rPr>
        <w:t> </w:t>
      </w:r>
      <w:r w:rsidRPr="004F5D2D">
        <w:rPr>
          <w:rFonts w:ascii="Tahoma" w:hAnsi="Tahoma" w:cs="Tahoma"/>
          <w:bCs/>
          <w:sz w:val="22"/>
          <w:szCs w:val="22"/>
        </w:rPr>
        <w:t>převzetí díla.</w:t>
      </w:r>
    </w:p>
    <w:p w14:paraId="12C94B65" w14:textId="61A6BB89" w:rsidR="004A2DDB" w:rsidRPr="004F5D2D" w:rsidRDefault="00420881" w:rsidP="001E0B21">
      <w:pPr>
        <w:keepNext/>
        <w:spacing w:before="360"/>
        <w:jc w:val="center"/>
        <w:rPr>
          <w:rFonts w:ascii="Tahoma" w:hAnsi="Tahoma" w:cs="Tahoma"/>
          <w:b/>
          <w:sz w:val="22"/>
          <w:szCs w:val="22"/>
        </w:rPr>
      </w:pPr>
      <w:r>
        <w:rPr>
          <w:rFonts w:ascii="Tahoma" w:hAnsi="Tahoma" w:cs="Tahoma"/>
          <w:b/>
          <w:sz w:val="22"/>
          <w:szCs w:val="22"/>
        </w:rPr>
        <w:t>VIII</w:t>
      </w:r>
      <w:r w:rsidR="004A2DDB" w:rsidRPr="004F5D2D">
        <w:rPr>
          <w:rFonts w:ascii="Tahoma" w:hAnsi="Tahoma" w:cs="Tahoma"/>
          <w:b/>
          <w:sz w:val="22"/>
          <w:szCs w:val="22"/>
        </w:rPr>
        <w:t>.</w:t>
      </w:r>
      <w:r w:rsidR="00A045E6">
        <w:rPr>
          <w:rFonts w:ascii="Tahoma" w:hAnsi="Tahoma" w:cs="Tahoma"/>
          <w:b/>
          <w:sz w:val="22"/>
          <w:szCs w:val="22"/>
        </w:rPr>
        <w:br/>
      </w:r>
      <w:r w:rsidR="004A2DDB" w:rsidRPr="004F5D2D">
        <w:rPr>
          <w:rFonts w:ascii="Tahoma" w:hAnsi="Tahoma" w:cs="Tahoma"/>
          <w:b/>
          <w:sz w:val="22"/>
          <w:szCs w:val="22"/>
        </w:rPr>
        <w:t>Provádění díla</w:t>
      </w:r>
      <w:r w:rsidR="002A0962">
        <w:rPr>
          <w:rFonts w:ascii="Tahoma" w:hAnsi="Tahoma" w:cs="Tahoma"/>
          <w:b/>
          <w:sz w:val="22"/>
          <w:szCs w:val="22"/>
        </w:rPr>
        <w:t>, práva a povinnosti smluvních stran</w:t>
      </w:r>
    </w:p>
    <w:p w14:paraId="4F5E1C23" w14:textId="77777777" w:rsidR="004A2DDB" w:rsidRPr="004F5D2D"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14:paraId="686A3843" w14:textId="77777777" w:rsidR="004A2DDB" w:rsidRPr="004F5D2D" w:rsidRDefault="008563D6" w:rsidP="00A5613D">
      <w:pPr>
        <w:pStyle w:val="Smlouva-slo0"/>
        <w:numPr>
          <w:ilvl w:val="1"/>
          <w:numId w:val="9"/>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v odpovídající jakosti za použití postupů, které odpovídají 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14:paraId="4DFD6277" w14:textId="77777777" w:rsidR="004A2DDB" w:rsidRPr="004F5D2D" w:rsidRDefault="008563D6" w:rsidP="00A5613D">
      <w:pPr>
        <w:pStyle w:val="Smlouva-slo0"/>
        <w:numPr>
          <w:ilvl w:val="1"/>
          <w:numId w:val="9"/>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lastRenderedPageBreak/>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14:paraId="0CB7604D" w14:textId="77777777" w:rsidR="004A2DDB" w:rsidRPr="004F5D2D" w:rsidRDefault="004A2DDB" w:rsidP="00A5613D">
      <w:pPr>
        <w:pStyle w:val="Smlouva-slo0"/>
        <w:numPr>
          <w:ilvl w:val="1"/>
          <w:numId w:val="9"/>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14:paraId="0A61701E" w14:textId="77777777" w:rsidR="00134EC6" w:rsidRPr="004F5D2D" w:rsidRDefault="008563D6" w:rsidP="00A5613D">
      <w:pPr>
        <w:pStyle w:val="Smlouva-slo0"/>
        <w:numPr>
          <w:ilvl w:val="1"/>
          <w:numId w:val="9"/>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dbát při </w:t>
      </w:r>
      <w:r w:rsidR="00134EC6" w:rsidRPr="004F5D2D">
        <w:rPr>
          <w:rFonts w:ascii="Tahoma" w:hAnsi="Tahoma" w:cs="Tahoma"/>
          <w:sz w:val="22"/>
          <w:szCs w:val="22"/>
        </w:rPr>
        <w:t>provádění díla na</w:t>
      </w:r>
      <w:r>
        <w:rPr>
          <w:rFonts w:ascii="Tahoma" w:hAnsi="Tahoma" w:cs="Tahoma"/>
          <w:sz w:val="22"/>
          <w:szCs w:val="22"/>
        </w:rPr>
        <w:t> ochranu životního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14:paraId="5716D7E2" w14:textId="64A29954" w:rsidR="004A2DDB" w:rsidRPr="004F5D2D" w:rsidRDefault="00E43E40" w:rsidP="00A5613D">
      <w:pPr>
        <w:pStyle w:val="Smlouva-slo0"/>
        <w:numPr>
          <w:ilvl w:val="1"/>
          <w:numId w:val="9"/>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Pr="004F5D2D">
        <w:rPr>
          <w:rFonts w:ascii="Tahoma" w:hAnsi="Tahoma" w:cs="Tahoma"/>
          <w:sz w:val="22"/>
          <w:szCs w:val="22"/>
        </w:rPr>
        <w:t>jejich osazováním. Bez</w:t>
      </w:r>
      <w:r w:rsidR="008563D6">
        <w:rPr>
          <w:rFonts w:ascii="Tahoma" w:hAnsi="Tahoma" w:cs="Tahoma"/>
          <w:sz w:val="22"/>
          <w:szCs w:val="22"/>
        </w:rPr>
        <w:t> </w:t>
      </w:r>
      <w:r w:rsidRPr="004F5D2D">
        <w:rPr>
          <w:rFonts w:ascii="Tahoma" w:hAnsi="Tahoma" w:cs="Tahoma"/>
          <w:sz w:val="22"/>
          <w:szCs w:val="22"/>
        </w:rPr>
        <w:t>doložení těchto atestů</w:t>
      </w:r>
      <w:r w:rsidR="00597B3E">
        <w:rPr>
          <w:rFonts w:ascii="Tahoma" w:hAnsi="Tahoma" w:cs="Tahoma"/>
          <w:sz w:val="22"/>
          <w:szCs w:val="22"/>
        </w:rPr>
        <w:t xml:space="preserve"> a jejich odsouhlasení osobou vykonávající technický dozor </w:t>
      </w:r>
      <w:r w:rsidRPr="004F5D2D">
        <w:rPr>
          <w:rFonts w:ascii="Tahoma" w:hAnsi="Tahoma" w:cs="Tahoma"/>
          <w:sz w:val="22"/>
          <w:szCs w:val="22"/>
        </w:rPr>
        <w:t>není zhotovitel oprávněn započít s osazováním příslušných výrobků</w:t>
      </w:r>
      <w:r w:rsidR="004A2DDB" w:rsidRPr="004F5D2D">
        <w:rPr>
          <w:rFonts w:ascii="Tahoma" w:hAnsi="Tahoma" w:cs="Tahoma"/>
          <w:sz w:val="22"/>
          <w:szCs w:val="22"/>
        </w:rPr>
        <w:t>.</w:t>
      </w:r>
    </w:p>
    <w:p w14:paraId="2264E0A8" w14:textId="043A1E53" w:rsidR="001727EA" w:rsidRPr="00C355FA" w:rsidRDefault="004A2DDB" w:rsidP="00A5613D">
      <w:pPr>
        <w:pStyle w:val="Smlouva-slo0"/>
        <w:numPr>
          <w:ilvl w:val="0"/>
          <w:numId w:val="9"/>
        </w:numPr>
        <w:spacing w:line="240" w:lineRule="auto"/>
        <w:rPr>
          <w:rFonts w:ascii="Tahoma" w:hAnsi="Tahoma" w:cs="Tahoma"/>
          <w:sz w:val="22"/>
          <w:szCs w:val="22"/>
        </w:rPr>
      </w:pPr>
      <w:r w:rsidRPr="001727EA">
        <w:rPr>
          <w:rFonts w:ascii="Tahoma" w:hAnsi="Tahoma" w:cs="Tahoma"/>
          <w:sz w:val="22"/>
          <w:szCs w:val="22"/>
        </w:rPr>
        <w:t>Zhotovitel je p</w:t>
      </w:r>
      <w:r w:rsidR="008563D6" w:rsidRPr="001727EA">
        <w:rPr>
          <w:rFonts w:ascii="Tahoma" w:hAnsi="Tahoma" w:cs="Tahoma"/>
          <w:sz w:val="22"/>
          <w:szCs w:val="22"/>
        </w:rPr>
        <w:t>ovinen informovat objednatele</w:t>
      </w:r>
      <w:r w:rsidR="00672EAB">
        <w:rPr>
          <w:rFonts w:ascii="Tahoma" w:hAnsi="Tahoma" w:cs="Tahoma"/>
          <w:sz w:val="22"/>
          <w:szCs w:val="22"/>
        </w:rPr>
        <w:t xml:space="preserve"> a zároveň osobu vykonávající technický dozor </w:t>
      </w:r>
      <w:r w:rsidR="008563D6" w:rsidRPr="001727EA">
        <w:rPr>
          <w:rFonts w:ascii="Tahoma" w:hAnsi="Tahoma" w:cs="Tahoma"/>
          <w:sz w:val="22"/>
          <w:szCs w:val="22"/>
        </w:rPr>
        <w:t>o </w:t>
      </w:r>
      <w:r w:rsidRPr="004D35D7">
        <w:rPr>
          <w:rFonts w:ascii="Tahoma" w:hAnsi="Tahoma" w:cs="Tahoma"/>
          <w:sz w:val="22"/>
          <w:szCs w:val="22"/>
        </w:rPr>
        <w:t>skutečnostech majících vliv na</w:t>
      </w:r>
      <w:r w:rsidR="008563D6" w:rsidRPr="004D35D7">
        <w:rPr>
          <w:rFonts w:ascii="Tahoma" w:hAnsi="Tahoma" w:cs="Tahoma"/>
          <w:sz w:val="22"/>
          <w:szCs w:val="22"/>
        </w:rPr>
        <w:t> </w:t>
      </w:r>
      <w:r w:rsidRPr="004D35D7">
        <w:rPr>
          <w:rFonts w:ascii="Tahoma" w:hAnsi="Tahoma" w:cs="Tahoma"/>
          <w:sz w:val="22"/>
          <w:szCs w:val="22"/>
        </w:rPr>
        <w:t xml:space="preserve">plnění </w:t>
      </w:r>
      <w:r w:rsidR="00A26434" w:rsidRPr="004D35D7">
        <w:rPr>
          <w:rFonts w:ascii="Tahoma" w:hAnsi="Tahoma" w:cs="Tahoma"/>
          <w:sz w:val="22"/>
          <w:szCs w:val="22"/>
        </w:rPr>
        <w:t xml:space="preserve">této </w:t>
      </w:r>
      <w:r w:rsidRPr="004D35D7">
        <w:rPr>
          <w:rFonts w:ascii="Tahoma" w:hAnsi="Tahoma" w:cs="Tahoma"/>
          <w:sz w:val="22"/>
          <w:szCs w:val="22"/>
        </w:rPr>
        <w:t>smlouvy, a</w:t>
      </w:r>
      <w:r w:rsidR="008563D6" w:rsidRPr="004D35D7">
        <w:rPr>
          <w:rFonts w:ascii="Tahoma" w:hAnsi="Tahoma" w:cs="Tahoma"/>
          <w:sz w:val="22"/>
          <w:szCs w:val="22"/>
        </w:rPr>
        <w:t> </w:t>
      </w:r>
      <w:r w:rsidRPr="004D35D7">
        <w:rPr>
          <w:rFonts w:ascii="Tahoma" w:hAnsi="Tahoma" w:cs="Tahoma"/>
          <w:sz w:val="22"/>
          <w:szCs w:val="22"/>
        </w:rPr>
        <w:t xml:space="preserve">to neprodleně, nejpozději následující </w:t>
      </w:r>
      <w:r w:rsidRPr="00F05B49">
        <w:rPr>
          <w:rFonts w:ascii="Tahoma" w:hAnsi="Tahoma" w:cs="Tahoma"/>
          <w:sz w:val="22"/>
          <w:szCs w:val="22"/>
        </w:rPr>
        <w:t xml:space="preserve">pracovní </w:t>
      </w:r>
      <w:r w:rsidRPr="00C355FA">
        <w:rPr>
          <w:rFonts w:ascii="Tahoma" w:hAnsi="Tahoma" w:cs="Tahoma"/>
          <w:sz w:val="22"/>
          <w:szCs w:val="22"/>
        </w:rPr>
        <w:t>den poté, kdy příslušná skutečnost nastane nebo zhotovitel zjistí, že by nastat mohla. Informace dle</w:t>
      </w:r>
      <w:r w:rsidR="008563D6" w:rsidRPr="00C355FA">
        <w:rPr>
          <w:rFonts w:ascii="Tahoma" w:hAnsi="Tahoma" w:cs="Tahoma"/>
          <w:sz w:val="22"/>
          <w:szCs w:val="22"/>
        </w:rPr>
        <w:t> </w:t>
      </w:r>
      <w:r w:rsidRPr="00C355FA">
        <w:rPr>
          <w:rFonts w:ascii="Tahoma" w:hAnsi="Tahoma" w:cs="Tahoma"/>
          <w:sz w:val="22"/>
          <w:szCs w:val="22"/>
        </w:rPr>
        <w:t xml:space="preserve">předchozí věty budou </w:t>
      </w:r>
      <w:r w:rsidR="00672EAB" w:rsidRPr="00C355FA">
        <w:rPr>
          <w:rFonts w:ascii="Tahoma" w:hAnsi="Tahoma" w:cs="Tahoma"/>
          <w:sz w:val="22"/>
          <w:szCs w:val="22"/>
        </w:rPr>
        <w:t xml:space="preserve">objednateli </w:t>
      </w:r>
      <w:r w:rsidRPr="00C355FA">
        <w:rPr>
          <w:rFonts w:ascii="Tahoma" w:hAnsi="Tahoma" w:cs="Tahoma"/>
          <w:sz w:val="22"/>
          <w:szCs w:val="22"/>
        </w:rPr>
        <w:t>zaslány elektronickou poštou na</w:t>
      </w:r>
      <w:r w:rsidR="008563D6" w:rsidRPr="00C355FA">
        <w:rPr>
          <w:rFonts w:ascii="Tahoma" w:hAnsi="Tahoma" w:cs="Tahoma"/>
          <w:sz w:val="22"/>
          <w:szCs w:val="22"/>
        </w:rPr>
        <w:t> </w:t>
      </w:r>
      <w:r w:rsidRPr="00C355FA">
        <w:rPr>
          <w:rFonts w:ascii="Tahoma" w:hAnsi="Tahoma" w:cs="Tahoma"/>
          <w:sz w:val="22"/>
          <w:szCs w:val="22"/>
        </w:rPr>
        <w:t>adresu</w:t>
      </w:r>
      <w:r w:rsidR="00133E5D">
        <w:rPr>
          <w:rFonts w:ascii="Tahoma" w:hAnsi="Tahoma" w:cs="Tahoma"/>
          <w:sz w:val="22"/>
          <w:szCs w:val="22"/>
        </w:rPr>
        <w:t xml:space="preserve"> objednatele</w:t>
      </w:r>
      <w:r w:rsidR="004D35D7" w:rsidRPr="00C355FA">
        <w:rPr>
          <w:rFonts w:ascii="Tahoma" w:hAnsi="Tahoma" w:cs="Tahoma"/>
          <w:sz w:val="22"/>
          <w:szCs w:val="22"/>
        </w:rPr>
        <w:t xml:space="preserve">. </w:t>
      </w:r>
      <w:r w:rsidRPr="00C355FA">
        <w:rPr>
          <w:rFonts w:ascii="Tahoma" w:hAnsi="Tahoma" w:cs="Tahoma"/>
          <w:sz w:val="22"/>
          <w:szCs w:val="22"/>
        </w:rPr>
        <w:t>Zhotovitel je povinen i</w:t>
      </w:r>
      <w:r w:rsidR="008563D6" w:rsidRPr="00C355FA">
        <w:rPr>
          <w:rFonts w:ascii="Tahoma" w:hAnsi="Tahoma" w:cs="Tahoma"/>
          <w:sz w:val="22"/>
          <w:szCs w:val="22"/>
        </w:rPr>
        <w:t>nformovat objednatele</w:t>
      </w:r>
      <w:r w:rsidR="00672EAB" w:rsidRPr="00C355FA">
        <w:rPr>
          <w:rFonts w:ascii="Tahoma" w:hAnsi="Tahoma" w:cs="Tahoma"/>
          <w:sz w:val="22"/>
          <w:szCs w:val="22"/>
        </w:rPr>
        <w:t xml:space="preserve"> a osobu vykonávající technický dozor </w:t>
      </w:r>
      <w:r w:rsidR="008563D6" w:rsidRPr="00C355FA">
        <w:rPr>
          <w:rFonts w:ascii="Tahoma" w:hAnsi="Tahoma" w:cs="Tahoma"/>
          <w:sz w:val="22"/>
          <w:szCs w:val="22"/>
        </w:rPr>
        <w:t>zejména:</w:t>
      </w:r>
    </w:p>
    <w:p w14:paraId="130B418F" w14:textId="77777777" w:rsidR="004A2DDB" w:rsidRPr="004F5D2D" w:rsidRDefault="008563D6" w:rsidP="00A5613D">
      <w:pPr>
        <w:pStyle w:val="Smlouva-slo0"/>
        <w:numPr>
          <w:ilvl w:val="0"/>
          <w:numId w:val="27"/>
        </w:numPr>
        <w:tabs>
          <w:tab w:val="clear" w:pos="397"/>
          <w:tab w:val="left" w:pos="714"/>
        </w:tabs>
        <w:spacing w:before="60" w:line="240" w:lineRule="auto"/>
        <w:ind w:left="714" w:hanging="357"/>
        <w:rPr>
          <w:rFonts w:ascii="Tahoma" w:hAnsi="Tahoma" w:cs="Tahoma"/>
          <w:sz w:val="22"/>
          <w:szCs w:val="22"/>
        </w:rPr>
      </w:pPr>
      <w:r w:rsidRPr="00C355FA">
        <w:rPr>
          <w:rFonts w:ascii="Tahoma" w:hAnsi="Tahoma" w:cs="Tahoma"/>
          <w:sz w:val="22"/>
          <w:szCs w:val="22"/>
        </w:rPr>
        <w:t>zjistí</w:t>
      </w:r>
      <w:r w:rsidRPr="00C355FA">
        <w:rPr>
          <w:rFonts w:ascii="Tahoma" w:hAnsi="Tahoma" w:cs="Tahoma"/>
          <w:sz w:val="22"/>
          <w:szCs w:val="22"/>
        </w:rPr>
        <w:noBreakHyphen/>
      </w:r>
      <w:r w:rsidR="004A2DDB" w:rsidRPr="00C355FA">
        <w:rPr>
          <w:rFonts w:ascii="Tahoma" w:hAnsi="Tahoma" w:cs="Tahoma"/>
          <w:sz w:val="22"/>
          <w:szCs w:val="22"/>
        </w:rPr>
        <w:t>li při</w:t>
      </w:r>
      <w:r w:rsidRPr="00C355FA">
        <w:rPr>
          <w:rFonts w:ascii="Tahoma" w:hAnsi="Tahoma" w:cs="Tahoma"/>
          <w:sz w:val="22"/>
          <w:szCs w:val="22"/>
        </w:rPr>
        <w:t> </w:t>
      </w:r>
      <w:r w:rsidR="004A2DDB" w:rsidRPr="00C355FA">
        <w:rPr>
          <w:rFonts w:ascii="Tahoma" w:hAnsi="Tahoma" w:cs="Tahoma"/>
          <w:sz w:val="22"/>
          <w:szCs w:val="22"/>
        </w:rPr>
        <w:t>provádění díla skryté překážky bránící řádnému</w:t>
      </w:r>
      <w:r w:rsidR="004A2DDB" w:rsidRPr="004F5D2D">
        <w:rPr>
          <w:rFonts w:ascii="Tahoma" w:hAnsi="Tahoma" w:cs="Tahoma"/>
          <w:sz w:val="22"/>
          <w:szCs w:val="22"/>
        </w:rPr>
        <w:t xml:space="preserve"> provedení díla. Zhotovitel je povinen navrhnout objednateli další postup,</w:t>
      </w:r>
    </w:p>
    <w:p w14:paraId="31DECB17" w14:textId="77777777" w:rsidR="004A2DDB" w:rsidRPr="004F5D2D" w:rsidRDefault="004A2DDB" w:rsidP="00A5613D">
      <w:pPr>
        <w:pStyle w:val="Smlouva-slo0"/>
        <w:numPr>
          <w:ilvl w:val="0"/>
          <w:numId w:val="27"/>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o</w:t>
      </w:r>
      <w:r w:rsidR="008563D6">
        <w:rPr>
          <w:rFonts w:ascii="Tahoma" w:hAnsi="Tahoma" w:cs="Tahoma"/>
          <w:sz w:val="22"/>
          <w:szCs w:val="22"/>
        </w:rPr>
        <w:t> </w:t>
      </w:r>
      <w:r w:rsidRPr="004F5D2D">
        <w:rPr>
          <w:rFonts w:ascii="Tahoma" w:hAnsi="Tahoma" w:cs="Tahoma"/>
          <w:sz w:val="22"/>
          <w:szCs w:val="22"/>
        </w:rPr>
        <w:t>případné nevhodnosti realizace vyžadovaných prací,</w:t>
      </w:r>
    </w:p>
    <w:p w14:paraId="4B21F76A" w14:textId="18B66008" w:rsidR="004A2DDB" w:rsidRPr="004F5D2D" w:rsidRDefault="004A2DDB" w:rsidP="00A5613D">
      <w:pPr>
        <w:pStyle w:val="Smlouva-slo0"/>
        <w:numPr>
          <w:ilvl w:val="0"/>
          <w:numId w:val="27"/>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zjistí</w:t>
      </w:r>
      <w:r w:rsidR="008563D6">
        <w:rPr>
          <w:rFonts w:ascii="Tahoma" w:hAnsi="Tahoma" w:cs="Tahoma"/>
          <w:sz w:val="22"/>
          <w:szCs w:val="22"/>
        </w:rPr>
        <w:noBreakHyphen/>
      </w:r>
      <w:r w:rsidRPr="004F5D2D">
        <w:rPr>
          <w:rFonts w:ascii="Tahoma" w:hAnsi="Tahoma" w:cs="Tahoma"/>
          <w:sz w:val="22"/>
          <w:szCs w:val="22"/>
        </w:rPr>
        <w:t>li</w:t>
      </w:r>
      <w:r w:rsidR="008563D6">
        <w:rPr>
          <w:rFonts w:ascii="Tahoma" w:hAnsi="Tahoma" w:cs="Tahoma"/>
          <w:sz w:val="22"/>
          <w:szCs w:val="22"/>
        </w:rPr>
        <w:t xml:space="preserve"> </w:t>
      </w:r>
      <w:r w:rsidRPr="004F5D2D">
        <w:rPr>
          <w:rFonts w:ascii="Tahoma" w:hAnsi="Tahoma" w:cs="Tahoma"/>
          <w:sz w:val="22"/>
          <w:szCs w:val="22"/>
        </w:rPr>
        <w:t>v projektové dokumentaci dle</w:t>
      </w:r>
      <w:r w:rsidR="008563D6">
        <w:rPr>
          <w:rFonts w:ascii="Tahoma" w:hAnsi="Tahoma" w:cs="Tahoma"/>
          <w:sz w:val="22"/>
          <w:szCs w:val="22"/>
        </w:rPr>
        <w:t> </w:t>
      </w:r>
      <w:r w:rsidRPr="004F5D2D">
        <w:rPr>
          <w:rFonts w:ascii="Tahoma" w:hAnsi="Tahoma" w:cs="Tahoma"/>
          <w:sz w:val="22"/>
          <w:szCs w:val="22"/>
        </w:rPr>
        <w:t>této</w:t>
      </w:r>
      <w:r w:rsidR="008563D6">
        <w:rPr>
          <w:rFonts w:ascii="Tahoma" w:hAnsi="Tahoma" w:cs="Tahoma"/>
          <w:sz w:val="22"/>
          <w:szCs w:val="22"/>
        </w:rPr>
        <w:t xml:space="preserve"> smlouvy vady. Objednatel se na </w:t>
      </w:r>
      <w:r w:rsidRPr="004F5D2D">
        <w:rPr>
          <w:rFonts w:ascii="Tahoma" w:hAnsi="Tahoma" w:cs="Tahoma"/>
          <w:sz w:val="22"/>
          <w:szCs w:val="22"/>
        </w:rPr>
        <w:t>základě informace zhotovitele vyjádří, zda budou vady odstraněny,</w:t>
      </w:r>
      <w:r w:rsidR="008563D6">
        <w:rPr>
          <w:rFonts w:ascii="Tahoma" w:hAnsi="Tahoma" w:cs="Tahoma"/>
          <w:sz w:val="22"/>
          <w:szCs w:val="22"/>
        </w:rPr>
        <w:t xml:space="preserve"> </w:t>
      </w:r>
      <w:r w:rsidRPr="004F5D2D">
        <w:rPr>
          <w:rFonts w:ascii="Tahoma" w:hAnsi="Tahoma" w:cs="Tahoma"/>
          <w:sz w:val="22"/>
          <w:szCs w:val="22"/>
        </w:rPr>
        <w:t>či na provedení díla dle</w:t>
      </w:r>
      <w:r w:rsidR="008563D6">
        <w:rPr>
          <w:rFonts w:ascii="Tahoma" w:hAnsi="Tahoma" w:cs="Tahoma"/>
          <w:sz w:val="22"/>
          <w:szCs w:val="22"/>
        </w:rPr>
        <w:t> </w:t>
      </w:r>
      <w:r w:rsidRPr="004F5D2D">
        <w:rPr>
          <w:rFonts w:ascii="Tahoma" w:hAnsi="Tahoma" w:cs="Tahoma"/>
          <w:sz w:val="22"/>
          <w:szCs w:val="22"/>
        </w:rPr>
        <w:t>vadné projektové dokumentace trvá. Pokud se objednatel rozhodne vady odstranit a</w:t>
      </w:r>
      <w:r w:rsidR="008563D6">
        <w:rPr>
          <w:rFonts w:ascii="Tahoma" w:hAnsi="Tahoma" w:cs="Tahoma"/>
          <w:sz w:val="22"/>
          <w:szCs w:val="22"/>
        </w:rPr>
        <w:t> </w:t>
      </w:r>
      <w:r w:rsidRPr="004F5D2D">
        <w:rPr>
          <w:rFonts w:ascii="Tahoma" w:hAnsi="Tahoma" w:cs="Tahoma"/>
          <w:sz w:val="22"/>
          <w:szCs w:val="22"/>
        </w:rPr>
        <w:t>jejich odstranění bude trvat déle než týden, dohodnou se zhotovitel a</w:t>
      </w:r>
      <w:r w:rsidR="008563D6">
        <w:rPr>
          <w:rFonts w:ascii="Tahoma" w:hAnsi="Tahoma" w:cs="Tahoma"/>
          <w:sz w:val="22"/>
          <w:szCs w:val="22"/>
        </w:rPr>
        <w:t> </w:t>
      </w:r>
      <w:r w:rsidRPr="004F5D2D">
        <w:rPr>
          <w:rFonts w:ascii="Tahoma" w:hAnsi="Tahoma" w:cs="Tahoma"/>
          <w:sz w:val="22"/>
          <w:szCs w:val="22"/>
        </w:rPr>
        <w:t>objednatel na</w:t>
      </w:r>
      <w:r w:rsidR="008563D6">
        <w:rPr>
          <w:rFonts w:ascii="Tahoma" w:hAnsi="Tahoma" w:cs="Tahoma"/>
          <w:sz w:val="22"/>
          <w:szCs w:val="22"/>
        </w:rPr>
        <w:t> </w:t>
      </w:r>
      <w:r w:rsidRPr="004F5D2D">
        <w:rPr>
          <w:rFonts w:ascii="Tahoma" w:hAnsi="Tahoma" w:cs="Tahoma"/>
          <w:sz w:val="22"/>
          <w:szCs w:val="22"/>
        </w:rPr>
        <w:t>dalším p</w:t>
      </w:r>
      <w:r w:rsidR="008563D6">
        <w:rPr>
          <w:rFonts w:ascii="Tahoma" w:hAnsi="Tahoma" w:cs="Tahoma"/>
          <w:sz w:val="22"/>
          <w:szCs w:val="22"/>
        </w:rPr>
        <w:t>ostupu do doby odstranění vady.</w:t>
      </w:r>
    </w:p>
    <w:p w14:paraId="711D70FA" w14:textId="29ECFC54" w:rsidR="00BB3051" w:rsidRPr="004D35D7" w:rsidRDefault="00BB3051" w:rsidP="00A5613D">
      <w:pPr>
        <w:pStyle w:val="Smlouva-slo0"/>
        <w:numPr>
          <w:ilvl w:val="0"/>
          <w:numId w:val="9"/>
        </w:numPr>
        <w:spacing w:line="240" w:lineRule="auto"/>
        <w:rPr>
          <w:rFonts w:ascii="Tahoma" w:hAnsi="Tahoma" w:cs="Tahoma"/>
          <w:sz w:val="22"/>
          <w:szCs w:val="22"/>
        </w:rPr>
      </w:pPr>
      <w:r w:rsidRPr="00F73FEB">
        <w:rPr>
          <w:rFonts w:ascii="Tahoma" w:hAnsi="Tahoma" w:cs="Tahoma"/>
          <w:sz w:val="22"/>
          <w:szCs w:val="22"/>
        </w:rPr>
        <w:t>Zhotovitel jako od</w:t>
      </w:r>
      <w:r w:rsidR="00D67F19">
        <w:rPr>
          <w:rFonts w:ascii="Tahoma" w:hAnsi="Tahoma" w:cs="Tahoma"/>
          <w:sz w:val="22"/>
          <w:szCs w:val="22"/>
        </w:rPr>
        <w:t>borně způsobilá osoba je povinen</w:t>
      </w:r>
      <w:r w:rsidRPr="00F73FEB">
        <w:rPr>
          <w:rFonts w:ascii="Tahoma" w:hAnsi="Tahoma" w:cs="Tahoma"/>
          <w:sz w:val="22"/>
          <w:szCs w:val="22"/>
        </w:rPr>
        <w:t xml:space="preserve"> zkontrolovat technickou část předané dokumentace </w:t>
      </w:r>
      <w:r w:rsidR="009204E2">
        <w:rPr>
          <w:rFonts w:ascii="Tahoma" w:hAnsi="Tahoma" w:cs="Tahoma"/>
          <w:sz w:val="22"/>
          <w:szCs w:val="22"/>
        </w:rPr>
        <w:t>vč. jejího rozsahu a obsahu dl</w:t>
      </w:r>
      <w:r w:rsidR="001B4AF4">
        <w:rPr>
          <w:rFonts w:ascii="Tahoma" w:hAnsi="Tahoma" w:cs="Tahoma"/>
          <w:sz w:val="22"/>
          <w:szCs w:val="22"/>
        </w:rPr>
        <w:t xml:space="preserve">e požadavků </w:t>
      </w:r>
      <w:r w:rsidR="003D7DD2">
        <w:rPr>
          <w:rFonts w:ascii="Tahoma" w:hAnsi="Tahoma" w:cs="Tahoma"/>
          <w:sz w:val="22"/>
          <w:szCs w:val="22"/>
        </w:rPr>
        <w:t>platných</w:t>
      </w:r>
      <w:r w:rsidR="009204E2">
        <w:rPr>
          <w:rFonts w:ascii="Tahoma" w:hAnsi="Tahoma" w:cs="Tahoma"/>
          <w:sz w:val="22"/>
          <w:szCs w:val="22"/>
        </w:rPr>
        <w:t xml:space="preserve"> předpisů </w:t>
      </w:r>
      <w:r w:rsidRPr="00F73FEB">
        <w:rPr>
          <w:rFonts w:ascii="Tahoma" w:hAnsi="Tahoma" w:cs="Tahoma"/>
          <w:sz w:val="22"/>
          <w:szCs w:val="22"/>
        </w:rPr>
        <w:t xml:space="preserve">nejpozději před zahájením prací na příslušné části díla a upozornit objednatele </w:t>
      </w:r>
      <w:r w:rsidRPr="004D35D7">
        <w:rPr>
          <w:rFonts w:ascii="Tahoma" w:hAnsi="Tahoma" w:cs="Tahoma"/>
          <w:sz w:val="22"/>
          <w:szCs w:val="22"/>
        </w:rPr>
        <w:t>bez zbytečného odkladu na zjištěné zjevné vady a nedostatky. Případný soupis zjištěných vad a nedostatků předané dokumentace včetně návrhů na jejich odstranění a s dopadem na předmět a cenu díla zhotovitel předá bez zbytečného odkladu objednateli.</w:t>
      </w:r>
    </w:p>
    <w:p w14:paraId="1219CE20" w14:textId="11C7D976" w:rsidR="004A2DDB"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D35D7">
        <w:rPr>
          <w:rFonts w:ascii="Tahoma" w:hAnsi="Tahoma" w:cs="Tahoma"/>
          <w:sz w:val="22"/>
          <w:szCs w:val="22"/>
        </w:rPr>
        <w:t xml:space="preserve">Zhotovitel zajistí </w:t>
      </w:r>
      <w:r w:rsidR="008F7731">
        <w:rPr>
          <w:rFonts w:ascii="Tahoma" w:hAnsi="Tahoma" w:cs="Tahoma"/>
          <w:sz w:val="22"/>
          <w:szCs w:val="22"/>
        </w:rPr>
        <w:t>dílo</w:t>
      </w:r>
      <w:r w:rsidRPr="004D35D7">
        <w:rPr>
          <w:rFonts w:ascii="Tahoma" w:hAnsi="Tahoma" w:cs="Tahoma"/>
          <w:sz w:val="22"/>
          <w:szCs w:val="22"/>
        </w:rPr>
        <w:t xml:space="preserve"> tak, aby nedošlo k ohrožování, nadměrnému nebo zbytečnému </w:t>
      </w:r>
      <w:r w:rsidRPr="004F5D2D">
        <w:rPr>
          <w:rFonts w:ascii="Tahoma" w:hAnsi="Tahoma" w:cs="Tahoma"/>
          <w:sz w:val="22"/>
          <w:szCs w:val="22"/>
        </w:rPr>
        <w:t xml:space="preserve">obtěžování okolí </w:t>
      </w:r>
      <w:r w:rsidR="008F7731">
        <w:rPr>
          <w:rFonts w:ascii="Tahoma" w:hAnsi="Tahoma" w:cs="Tahoma"/>
          <w:sz w:val="22"/>
          <w:szCs w:val="22"/>
        </w:rPr>
        <w:t>provádění díla</w:t>
      </w:r>
      <w:r w:rsidRPr="004F5D2D">
        <w:rPr>
          <w:rFonts w:ascii="Tahoma" w:hAnsi="Tahoma" w:cs="Tahoma"/>
          <w:sz w:val="22"/>
          <w:szCs w:val="22"/>
        </w:rPr>
        <w:t>,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 apod.</w:t>
      </w:r>
    </w:p>
    <w:p w14:paraId="030556FA" w14:textId="1A265B94" w:rsidR="00EA243D" w:rsidRPr="008F7731" w:rsidRDefault="00EA243D" w:rsidP="008F7731">
      <w:pPr>
        <w:pStyle w:val="Smlouva-slo0"/>
        <w:numPr>
          <w:ilvl w:val="0"/>
          <w:numId w:val="9"/>
        </w:numPr>
        <w:spacing w:line="240" w:lineRule="auto"/>
        <w:rPr>
          <w:rFonts w:ascii="Tahoma" w:hAnsi="Tahoma" w:cs="Tahoma"/>
          <w:sz w:val="22"/>
          <w:szCs w:val="22"/>
        </w:rPr>
      </w:pPr>
      <w:r w:rsidRPr="004F5D2D">
        <w:rPr>
          <w:rFonts w:ascii="Tahoma" w:hAnsi="Tahoma" w:cs="Tahoma"/>
          <w:sz w:val="22"/>
          <w:szCs w:val="22"/>
        </w:rPr>
        <w:t xml:space="preserve">Zhotovitel nese odpovědnost původce odpadů, zavazuje se nezpůsobovat únik ropných, toxických či jiných škodlivých látek na </w:t>
      </w:r>
      <w:r w:rsidR="008F7731">
        <w:rPr>
          <w:rFonts w:ascii="Tahoma" w:hAnsi="Tahoma" w:cs="Tahoma"/>
          <w:sz w:val="22"/>
          <w:szCs w:val="22"/>
        </w:rPr>
        <w:t>místě provádění díla</w:t>
      </w:r>
      <w:r w:rsidRPr="008F7731">
        <w:rPr>
          <w:rFonts w:ascii="Tahoma" w:hAnsi="Tahoma" w:cs="Tahoma"/>
          <w:sz w:val="22"/>
          <w:szCs w:val="22"/>
        </w:rPr>
        <w:t>.</w:t>
      </w:r>
    </w:p>
    <w:p w14:paraId="6A1EE78E" w14:textId="0398DB64" w:rsidR="004A2DDB"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14:paraId="3EA62141" w14:textId="5C3CDC46" w:rsidR="007361D2" w:rsidRDefault="00DC48CF" w:rsidP="00A5613D">
      <w:pPr>
        <w:pStyle w:val="Smlouva-slo0"/>
        <w:numPr>
          <w:ilvl w:val="0"/>
          <w:numId w:val="9"/>
        </w:numPr>
        <w:tabs>
          <w:tab w:val="clear" w:pos="360"/>
        </w:tabs>
        <w:spacing w:line="240" w:lineRule="auto"/>
        <w:ind w:left="357" w:hanging="357"/>
        <w:rPr>
          <w:rFonts w:ascii="Tahoma" w:hAnsi="Tahoma" w:cs="Tahoma"/>
          <w:sz w:val="22"/>
          <w:szCs w:val="22"/>
        </w:rPr>
      </w:pPr>
      <w:r w:rsidRPr="00E41577">
        <w:rPr>
          <w:rFonts w:ascii="Tahoma" w:hAnsi="Tahoma" w:cs="Tahoma"/>
          <w:sz w:val="22"/>
          <w:szCs w:val="22"/>
        </w:rPr>
        <w:t xml:space="preserve">Zhotovitel je povinen informovat objednatele o poddodavatelích, kteří se budou podílet na realizaci díla, a to před zahájením plnění části díla tímto </w:t>
      </w:r>
      <w:r w:rsidRPr="008551FC">
        <w:rPr>
          <w:rFonts w:ascii="Tahoma" w:hAnsi="Tahoma" w:cs="Tahoma"/>
          <w:sz w:val="22"/>
          <w:szCs w:val="22"/>
        </w:rPr>
        <w:t xml:space="preserve">poddodavatelem </w:t>
      </w:r>
      <w:r w:rsidR="001B4AF4" w:rsidRPr="008551FC">
        <w:rPr>
          <w:rFonts w:ascii="Tahoma" w:hAnsi="Tahoma" w:cs="Tahoma"/>
          <w:sz w:val="22"/>
          <w:szCs w:val="22"/>
        </w:rPr>
        <w:t>a </w:t>
      </w:r>
      <w:r w:rsidRPr="008551FC">
        <w:rPr>
          <w:rFonts w:ascii="Tahoma" w:hAnsi="Tahoma" w:cs="Tahoma"/>
          <w:sz w:val="22"/>
          <w:szCs w:val="22"/>
        </w:rPr>
        <w:t>předat objednateli originály prohlášení poddodavatelů o součinnosti s koordinátorem BOZP.</w:t>
      </w:r>
    </w:p>
    <w:p w14:paraId="442AC50F" w14:textId="0B0FACA1" w:rsidR="004A2DDB" w:rsidRPr="004F5D2D"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provádění prací 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vypracování další prováděcí dokumentace (technologický postup, plán kontrolní a zkušební činnosti apod.).</w:t>
      </w:r>
    </w:p>
    <w:p w14:paraId="37D6BA19" w14:textId="77777777" w:rsidR="004A2DDB" w:rsidRPr="004F5D2D"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lastRenderedPageBreak/>
        <w:t>Zhotovitel se zavazuje realizovat práce vyžadující zvláštní způsobilost nebo povolení podle příslušných předpisů osobami, které tuto podmínku splňují.</w:t>
      </w:r>
    </w:p>
    <w:p w14:paraId="68BB18C5" w14:textId="4CE10C06" w:rsidR="004A2DDB" w:rsidRPr="004F5D2D"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14:paraId="6CB22A0F" w14:textId="29B3898D" w:rsidR="004A2DDB" w:rsidRDefault="004A2DDB" w:rsidP="00A5613D">
      <w:pPr>
        <w:pStyle w:val="Smlouva-slo0"/>
        <w:numPr>
          <w:ilvl w:val="0"/>
          <w:numId w:val="9"/>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Bourací práce </w:t>
      </w:r>
      <w:r w:rsidR="00597B3E">
        <w:rPr>
          <w:rFonts w:ascii="Tahoma" w:hAnsi="Tahoma" w:cs="Tahoma"/>
          <w:sz w:val="22"/>
          <w:szCs w:val="22"/>
        </w:rPr>
        <w:t xml:space="preserve">způsobující </w:t>
      </w:r>
      <w:r w:rsidRPr="004F5D2D">
        <w:rPr>
          <w:rFonts w:ascii="Tahoma" w:hAnsi="Tahoma" w:cs="Tahoma"/>
          <w:sz w:val="22"/>
          <w:szCs w:val="22"/>
        </w:rPr>
        <w:t>hluk</w:t>
      </w:r>
      <w:r w:rsidR="00597B3E">
        <w:rPr>
          <w:rFonts w:ascii="Tahoma" w:hAnsi="Tahoma" w:cs="Tahoma"/>
          <w:sz w:val="22"/>
          <w:szCs w:val="22"/>
        </w:rPr>
        <w:t xml:space="preserve"> nebo</w:t>
      </w:r>
      <w:r w:rsidRPr="004F5D2D">
        <w:rPr>
          <w:rFonts w:ascii="Tahoma" w:hAnsi="Tahoma" w:cs="Tahoma"/>
          <w:sz w:val="22"/>
          <w:szCs w:val="22"/>
        </w:rPr>
        <w:t xml:space="preserve"> prach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14:paraId="0A048241" w14:textId="3E50400C" w:rsidR="001A3315" w:rsidRPr="00EF6117" w:rsidRDefault="001A3315" w:rsidP="00A5613D">
      <w:pPr>
        <w:pStyle w:val="Smlouva-slo0"/>
        <w:numPr>
          <w:ilvl w:val="0"/>
          <w:numId w:val="9"/>
        </w:numPr>
        <w:spacing w:line="240" w:lineRule="auto"/>
        <w:rPr>
          <w:rFonts w:ascii="Tahoma" w:hAnsi="Tahoma" w:cs="Tahoma"/>
          <w:sz w:val="22"/>
          <w:szCs w:val="22"/>
        </w:rPr>
      </w:pPr>
      <w:r w:rsidRPr="000873A3">
        <w:rPr>
          <w:rFonts w:ascii="Tahoma" w:hAnsi="Tahoma" w:cs="Tahoma"/>
          <w:sz w:val="22"/>
          <w:szCs w:val="22"/>
        </w:rPr>
        <w:t xml:space="preserve">Zhotovitel je povinen umožnit výkon technického dozoru, autorského dozoru </w:t>
      </w:r>
      <w:r w:rsidRPr="008551FC">
        <w:rPr>
          <w:rFonts w:ascii="Tahoma" w:hAnsi="Tahoma" w:cs="Tahoma"/>
          <w:sz w:val="22"/>
          <w:szCs w:val="22"/>
        </w:rPr>
        <w:t xml:space="preserve">projektanta </w:t>
      </w:r>
      <w:r w:rsidRPr="008551FC">
        <w:rPr>
          <w:rFonts w:ascii="Tahoma" w:hAnsi="Tahoma" w:cs="Tahoma"/>
          <w:snapToGrid/>
          <w:sz w:val="22"/>
          <w:szCs w:val="22"/>
        </w:rPr>
        <w:t>a výkon činnosti koordinátora BOZP</w:t>
      </w:r>
      <w:r w:rsidRPr="008551FC">
        <w:rPr>
          <w:rFonts w:ascii="Tahoma" w:hAnsi="Tahoma" w:cs="Tahoma"/>
          <w:sz w:val="22"/>
          <w:szCs w:val="22"/>
        </w:rPr>
        <w:t xml:space="preserve"> a umožnit </w:t>
      </w:r>
      <w:r w:rsidRPr="000873A3">
        <w:rPr>
          <w:rFonts w:ascii="Tahoma" w:hAnsi="Tahoma" w:cs="Tahoma"/>
          <w:sz w:val="22"/>
          <w:szCs w:val="22"/>
        </w:rPr>
        <w:t xml:space="preserve">osobám, které je vykonávají, vstup </w:t>
      </w:r>
      <w:r w:rsidR="00420881">
        <w:rPr>
          <w:rFonts w:ascii="Tahoma" w:hAnsi="Tahoma" w:cs="Tahoma"/>
          <w:sz w:val="22"/>
          <w:szCs w:val="22"/>
        </w:rPr>
        <w:t>na místo realizace</w:t>
      </w:r>
      <w:r w:rsidR="00CD1189">
        <w:rPr>
          <w:rFonts w:ascii="Tahoma" w:hAnsi="Tahoma" w:cs="Tahoma"/>
          <w:sz w:val="22"/>
          <w:szCs w:val="22"/>
        </w:rPr>
        <w:t xml:space="preserve"> díla</w:t>
      </w:r>
      <w:r w:rsidRPr="00F850C3">
        <w:rPr>
          <w:rFonts w:ascii="Tahoma" w:hAnsi="Tahoma" w:cs="Tahoma"/>
          <w:iCs/>
          <w:sz w:val="22"/>
          <w:szCs w:val="22"/>
        </w:rPr>
        <w:t>.</w:t>
      </w:r>
    </w:p>
    <w:p w14:paraId="77E5D2FD" w14:textId="77777777" w:rsidR="00DC078F" w:rsidRPr="00ED0793" w:rsidRDefault="00DC078F" w:rsidP="00ED0793">
      <w:pPr>
        <w:pStyle w:val="Smlouva-slo0"/>
        <w:spacing w:line="240" w:lineRule="auto"/>
        <w:ind w:left="357" w:hanging="357"/>
        <w:rPr>
          <w:rFonts w:ascii="Tahoma" w:hAnsi="Tahoma" w:cs="Tahoma"/>
          <w:bCs/>
          <w:caps/>
          <w:sz w:val="22"/>
          <w:szCs w:val="22"/>
        </w:rPr>
      </w:pPr>
      <w:r w:rsidRPr="00ED0793">
        <w:rPr>
          <w:rFonts w:ascii="Tahoma" w:hAnsi="Tahoma" w:cs="Tahoma"/>
          <w:bCs/>
          <w:caps/>
          <w:sz w:val="22"/>
          <w:szCs w:val="22"/>
        </w:rPr>
        <w:t>Kontrola prováděných prací, organizace kontrolních dnů</w:t>
      </w:r>
    </w:p>
    <w:p w14:paraId="46DC2760" w14:textId="77777777" w:rsidR="001609A0" w:rsidRPr="00AA3365" w:rsidRDefault="008F4914" w:rsidP="00A5613D">
      <w:pPr>
        <w:pStyle w:val="Smlouva-slo0"/>
        <w:numPr>
          <w:ilvl w:val="0"/>
          <w:numId w:val="9"/>
        </w:numPr>
        <w:tabs>
          <w:tab w:val="clear" w:pos="360"/>
        </w:tabs>
        <w:spacing w:line="240" w:lineRule="auto"/>
        <w:ind w:left="357" w:hanging="357"/>
        <w:rPr>
          <w:rFonts w:ascii="Tahoma" w:hAnsi="Tahoma" w:cs="Tahoma"/>
          <w:sz w:val="22"/>
          <w:szCs w:val="22"/>
        </w:rPr>
      </w:pPr>
      <w:r w:rsidRPr="00AA3365">
        <w:rPr>
          <w:rFonts w:ascii="Tahoma" w:hAnsi="Tahoma" w:cs="Tahoma"/>
          <w:sz w:val="22"/>
          <w:szCs w:val="22"/>
        </w:rPr>
        <w:t xml:space="preserve">Kontrola prováděných prací </w:t>
      </w:r>
      <w:r w:rsidR="00550AB0" w:rsidRPr="00AA3365">
        <w:rPr>
          <w:rFonts w:ascii="Tahoma" w:hAnsi="Tahoma" w:cs="Tahoma"/>
          <w:sz w:val="22"/>
          <w:szCs w:val="22"/>
        </w:rPr>
        <w:t>bude</w:t>
      </w:r>
      <w:r w:rsidRPr="00AA3365">
        <w:rPr>
          <w:rFonts w:ascii="Tahoma" w:hAnsi="Tahoma" w:cs="Tahoma"/>
          <w:sz w:val="22"/>
          <w:szCs w:val="22"/>
        </w:rPr>
        <w:t xml:space="preserve"> realizována</w:t>
      </w:r>
      <w:r w:rsidR="001609A0" w:rsidRPr="00AA3365">
        <w:rPr>
          <w:rFonts w:ascii="Tahoma" w:hAnsi="Tahoma" w:cs="Tahoma"/>
          <w:sz w:val="22"/>
          <w:szCs w:val="22"/>
        </w:rPr>
        <w:t>:</w:t>
      </w:r>
    </w:p>
    <w:p w14:paraId="06DF6445" w14:textId="3F25307F" w:rsidR="001609A0" w:rsidRPr="00AA3365" w:rsidRDefault="008F4914" w:rsidP="00A5613D">
      <w:pPr>
        <w:pStyle w:val="Smlouva-slo0"/>
        <w:numPr>
          <w:ilvl w:val="0"/>
          <w:numId w:val="28"/>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 xml:space="preserve">osobou vykonávající </w:t>
      </w:r>
      <w:r w:rsidR="00550AB0" w:rsidRPr="00AA3365">
        <w:rPr>
          <w:rFonts w:ascii="Tahoma" w:hAnsi="Tahoma" w:cs="Tahoma"/>
          <w:sz w:val="22"/>
          <w:szCs w:val="22"/>
        </w:rPr>
        <w:t>t</w:t>
      </w:r>
      <w:r w:rsidRPr="00AA3365">
        <w:rPr>
          <w:rFonts w:ascii="Tahoma" w:hAnsi="Tahoma" w:cs="Tahoma"/>
          <w:sz w:val="22"/>
          <w:szCs w:val="22"/>
        </w:rPr>
        <w:t>echnický dozor,</w:t>
      </w:r>
    </w:p>
    <w:p w14:paraId="43166F1A" w14:textId="77777777" w:rsidR="001609A0" w:rsidRPr="00AA3365" w:rsidRDefault="009963DC" w:rsidP="00A5613D">
      <w:pPr>
        <w:pStyle w:val="Smlouva-slo0"/>
        <w:numPr>
          <w:ilvl w:val="0"/>
          <w:numId w:val="28"/>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osobou vykonávající činnost autorského dozoru projektanta</w:t>
      </w:r>
      <w:r w:rsidR="001609A0" w:rsidRPr="00AA3365">
        <w:rPr>
          <w:rFonts w:ascii="Tahoma" w:hAnsi="Tahoma" w:cs="Tahoma"/>
          <w:sz w:val="22"/>
          <w:szCs w:val="22"/>
        </w:rPr>
        <w:t>,</w:t>
      </w:r>
    </w:p>
    <w:p w14:paraId="4EB10F96" w14:textId="77777777" w:rsidR="001609A0" w:rsidRPr="008551FC" w:rsidRDefault="001609A0" w:rsidP="00A5613D">
      <w:pPr>
        <w:pStyle w:val="Smlouva-slo0"/>
        <w:numPr>
          <w:ilvl w:val="0"/>
          <w:numId w:val="28"/>
        </w:numPr>
        <w:tabs>
          <w:tab w:val="clear" w:pos="360"/>
          <w:tab w:val="num" w:pos="720"/>
        </w:tabs>
        <w:spacing w:line="240" w:lineRule="auto"/>
        <w:ind w:left="714" w:hanging="357"/>
        <w:rPr>
          <w:rFonts w:ascii="Tahoma" w:hAnsi="Tahoma" w:cs="Tahoma"/>
          <w:snapToGrid/>
          <w:sz w:val="22"/>
          <w:szCs w:val="22"/>
        </w:rPr>
      </w:pPr>
      <w:r w:rsidRPr="008551FC">
        <w:rPr>
          <w:rFonts w:ascii="Tahoma" w:hAnsi="Tahoma" w:cs="Tahoma"/>
          <w:snapToGrid/>
          <w:sz w:val="22"/>
          <w:szCs w:val="22"/>
        </w:rPr>
        <w:t>koordinátorem BOZP,</w:t>
      </w:r>
    </w:p>
    <w:p w14:paraId="79AFD0D8" w14:textId="77777777" w:rsidR="00592867" w:rsidRPr="00AA3365" w:rsidRDefault="00710BB1" w:rsidP="00A5613D">
      <w:pPr>
        <w:pStyle w:val="Smlouva-slo0"/>
        <w:numPr>
          <w:ilvl w:val="0"/>
          <w:numId w:val="28"/>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orgány státní správy oprávněnými ke kontrole na základě zvláštních předpisů,</w:t>
      </w:r>
    </w:p>
    <w:p w14:paraId="68EBE920" w14:textId="77777777" w:rsidR="00F44B09" w:rsidRPr="00AA3365" w:rsidRDefault="00F44B09" w:rsidP="00F44B09">
      <w:pPr>
        <w:pStyle w:val="Smlouva-slo0"/>
        <w:spacing w:line="240" w:lineRule="auto"/>
        <w:ind w:left="360"/>
        <w:rPr>
          <w:rFonts w:ascii="Tahoma" w:hAnsi="Tahoma" w:cs="Tahoma"/>
          <w:sz w:val="22"/>
          <w:szCs w:val="22"/>
        </w:rPr>
      </w:pPr>
      <w:r>
        <w:rPr>
          <w:rFonts w:ascii="Tahoma" w:hAnsi="Tahoma" w:cs="Tahoma"/>
          <w:sz w:val="22"/>
          <w:szCs w:val="22"/>
        </w:rPr>
        <w:t>Dále může provádět kontrolu objednatel a jím pověřené osoby.</w:t>
      </w:r>
    </w:p>
    <w:p w14:paraId="3D5B57CD" w14:textId="77777777" w:rsidR="00002298" w:rsidRPr="008551FC" w:rsidRDefault="00002298" w:rsidP="00592867">
      <w:pPr>
        <w:pStyle w:val="Smlouva-slo0"/>
        <w:spacing w:line="240" w:lineRule="auto"/>
        <w:ind w:firstLine="357"/>
        <w:rPr>
          <w:rFonts w:ascii="Tahoma" w:hAnsi="Tahoma" w:cs="Tahoma"/>
          <w:sz w:val="22"/>
          <w:szCs w:val="22"/>
        </w:rPr>
      </w:pPr>
      <w:r w:rsidRPr="00AA3365">
        <w:rPr>
          <w:rFonts w:ascii="Tahoma" w:hAnsi="Tahoma" w:cs="Tahoma"/>
          <w:sz w:val="22"/>
          <w:szCs w:val="22"/>
        </w:rPr>
        <w:t xml:space="preserve">Zhotovitel je povinen umožnit uvedeným </w:t>
      </w:r>
      <w:r w:rsidRPr="008551FC">
        <w:rPr>
          <w:rFonts w:ascii="Tahoma" w:hAnsi="Tahoma" w:cs="Tahoma"/>
          <w:sz w:val="22"/>
          <w:szCs w:val="22"/>
        </w:rPr>
        <w:t>osobám provedení kontroly realizovaných prací.</w:t>
      </w:r>
    </w:p>
    <w:p w14:paraId="634FDA18" w14:textId="7E2C42A1" w:rsidR="004A2DDB" w:rsidRPr="00AA3365" w:rsidRDefault="00376D15" w:rsidP="0051293B">
      <w:pPr>
        <w:spacing w:before="360"/>
        <w:jc w:val="center"/>
        <w:rPr>
          <w:rFonts w:ascii="Tahoma" w:hAnsi="Tahoma" w:cs="Tahoma"/>
          <w:b/>
          <w:sz w:val="22"/>
          <w:szCs w:val="22"/>
        </w:rPr>
      </w:pPr>
      <w:r>
        <w:rPr>
          <w:rFonts w:ascii="Tahoma" w:hAnsi="Tahoma" w:cs="Tahoma"/>
          <w:b/>
          <w:sz w:val="22"/>
          <w:szCs w:val="22"/>
        </w:rPr>
        <w:t>I</w:t>
      </w:r>
      <w:r w:rsidR="004A2DDB" w:rsidRPr="00AA3365">
        <w:rPr>
          <w:rFonts w:ascii="Tahoma" w:hAnsi="Tahoma" w:cs="Tahoma"/>
          <w:b/>
          <w:sz w:val="22"/>
          <w:szCs w:val="22"/>
        </w:rPr>
        <w:t>X.</w:t>
      </w:r>
      <w:r w:rsidR="00A045E6" w:rsidRPr="00AA3365">
        <w:rPr>
          <w:rFonts w:ascii="Tahoma" w:hAnsi="Tahoma" w:cs="Tahoma"/>
          <w:b/>
          <w:sz w:val="22"/>
          <w:szCs w:val="22"/>
        </w:rPr>
        <w:br/>
      </w:r>
      <w:r w:rsidR="004A2DDB" w:rsidRPr="00AA3365">
        <w:rPr>
          <w:rFonts w:ascii="Tahoma" w:hAnsi="Tahoma" w:cs="Tahoma"/>
          <w:b/>
          <w:sz w:val="22"/>
          <w:szCs w:val="22"/>
        </w:rPr>
        <w:t>Předání díla</w:t>
      </w:r>
    </w:p>
    <w:p w14:paraId="79FFC8CB" w14:textId="10C23D13" w:rsidR="009A7419" w:rsidRPr="00724045" w:rsidRDefault="009A7419" w:rsidP="009A7419">
      <w:pPr>
        <w:widowControl w:val="0"/>
        <w:numPr>
          <w:ilvl w:val="0"/>
          <w:numId w:val="11"/>
        </w:numPr>
        <w:tabs>
          <w:tab w:val="clear" w:pos="360"/>
        </w:tabs>
        <w:spacing w:before="120"/>
        <w:jc w:val="both"/>
        <w:rPr>
          <w:rFonts w:ascii="Tahoma" w:hAnsi="Tahoma" w:cs="Tahoma"/>
          <w:sz w:val="22"/>
          <w:szCs w:val="22"/>
        </w:rPr>
      </w:pPr>
      <w:r w:rsidRPr="00B25CB0">
        <w:rPr>
          <w:rFonts w:ascii="Tahoma" w:hAnsi="Tahoma" w:cs="Tahoma"/>
          <w:sz w:val="22"/>
          <w:szCs w:val="22"/>
        </w:rPr>
        <w:t xml:space="preserve">Přejímací řízení bude </w:t>
      </w:r>
      <w:r w:rsidRPr="00724045">
        <w:rPr>
          <w:rFonts w:ascii="Tahoma" w:hAnsi="Tahoma" w:cs="Tahoma"/>
          <w:sz w:val="22"/>
          <w:szCs w:val="22"/>
        </w:rPr>
        <w:t>objednatelem zahájeno do 5 pracovních dnů po obdržení písemné výzvy zhotovitele k převzetí dokončeného díla. Písemná výzva bude zaslána zhotovitelem také osobě vykonávající technický dozor a autorskému dozoru projektanta.</w:t>
      </w:r>
    </w:p>
    <w:p w14:paraId="096EA5FC" w14:textId="7888A38C" w:rsidR="00D64B58" w:rsidRPr="00CF5F93" w:rsidRDefault="004A2DDB" w:rsidP="00A5613D">
      <w:pPr>
        <w:widowControl w:val="0"/>
        <w:numPr>
          <w:ilvl w:val="0"/>
          <w:numId w:val="11"/>
        </w:numPr>
        <w:tabs>
          <w:tab w:val="clear" w:pos="360"/>
        </w:tabs>
        <w:spacing w:before="120"/>
        <w:ind w:left="357" w:hanging="357"/>
        <w:jc w:val="both"/>
        <w:rPr>
          <w:rFonts w:ascii="Tahoma" w:hAnsi="Tahoma" w:cs="Tahoma"/>
          <w:sz w:val="22"/>
          <w:szCs w:val="22"/>
        </w:rPr>
      </w:pPr>
      <w:r w:rsidRPr="00724045">
        <w:rPr>
          <w:rFonts w:ascii="Tahoma" w:hAnsi="Tahoma" w:cs="Tahoma"/>
          <w:sz w:val="22"/>
          <w:szCs w:val="22"/>
        </w:rPr>
        <w:t xml:space="preserve">Objednatel se zavazuje </w:t>
      </w:r>
      <w:r w:rsidR="00D64B58" w:rsidRPr="00724045">
        <w:rPr>
          <w:rFonts w:ascii="Tahoma" w:hAnsi="Tahoma" w:cs="Tahoma"/>
          <w:sz w:val="22"/>
          <w:szCs w:val="22"/>
        </w:rPr>
        <w:t xml:space="preserve">dokončené </w:t>
      </w:r>
      <w:r w:rsidRPr="00724045">
        <w:rPr>
          <w:rFonts w:ascii="Tahoma" w:hAnsi="Tahoma" w:cs="Tahoma"/>
          <w:sz w:val="22"/>
          <w:szCs w:val="22"/>
        </w:rPr>
        <w:t xml:space="preserve">dílo převzít </w:t>
      </w:r>
      <w:r w:rsidR="00017CD9" w:rsidRPr="00724045">
        <w:rPr>
          <w:rFonts w:ascii="Tahoma" w:hAnsi="Tahoma" w:cs="Tahoma"/>
          <w:sz w:val="22"/>
          <w:szCs w:val="22"/>
        </w:rPr>
        <w:t>do </w:t>
      </w:r>
      <w:r w:rsidR="009B2259" w:rsidRPr="00724045">
        <w:rPr>
          <w:rFonts w:ascii="Tahoma" w:hAnsi="Tahoma" w:cs="Tahoma"/>
          <w:sz w:val="22"/>
          <w:szCs w:val="22"/>
        </w:rPr>
        <w:t xml:space="preserve">10 </w:t>
      </w:r>
      <w:r w:rsidR="00CF5F93" w:rsidRPr="00724045">
        <w:rPr>
          <w:rFonts w:ascii="Tahoma" w:hAnsi="Tahoma" w:cs="Tahoma"/>
          <w:sz w:val="22"/>
          <w:szCs w:val="22"/>
        </w:rPr>
        <w:t xml:space="preserve">pracovních </w:t>
      </w:r>
      <w:r w:rsidR="009B2259" w:rsidRPr="00724045">
        <w:rPr>
          <w:rFonts w:ascii="Tahoma" w:hAnsi="Tahoma" w:cs="Tahoma"/>
          <w:sz w:val="22"/>
          <w:szCs w:val="22"/>
        </w:rPr>
        <w:t>dnů od</w:t>
      </w:r>
      <w:r w:rsidR="00017CD9" w:rsidRPr="00724045">
        <w:rPr>
          <w:rFonts w:ascii="Tahoma" w:hAnsi="Tahoma" w:cs="Tahoma"/>
          <w:sz w:val="22"/>
          <w:szCs w:val="22"/>
        </w:rPr>
        <w:t> </w:t>
      </w:r>
      <w:r w:rsidR="00543264" w:rsidRPr="00724045">
        <w:rPr>
          <w:rFonts w:ascii="Tahoma" w:hAnsi="Tahoma" w:cs="Tahoma"/>
          <w:sz w:val="22"/>
          <w:szCs w:val="22"/>
        </w:rPr>
        <w:t>doručení výzvy zhotovitele</w:t>
      </w:r>
      <w:r w:rsidR="00CF5F93" w:rsidRPr="00724045">
        <w:rPr>
          <w:rFonts w:ascii="Tahoma" w:hAnsi="Tahoma" w:cs="Tahoma"/>
          <w:sz w:val="22"/>
          <w:szCs w:val="22"/>
        </w:rPr>
        <w:t xml:space="preserve"> v případě, že dílo bude předáno bez vad a nedodělků bránících jeho řádnému užívání</w:t>
      </w:r>
      <w:r w:rsidR="00D64B58" w:rsidRPr="00724045">
        <w:rPr>
          <w:rFonts w:ascii="Tahoma" w:hAnsi="Tahoma" w:cs="Tahoma"/>
          <w:sz w:val="22"/>
          <w:szCs w:val="22"/>
        </w:rPr>
        <w:t>.</w:t>
      </w:r>
      <w:r w:rsidR="00543264" w:rsidRPr="00724045">
        <w:rPr>
          <w:rFonts w:ascii="Tahoma" w:hAnsi="Tahoma" w:cs="Tahoma"/>
          <w:sz w:val="22"/>
          <w:szCs w:val="22"/>
        </w:rPr>
        <w:t xml:space="preserve"> </w:t>
      </w:r>
      <w:r w:rsidR="00CF5F93" w:rsidRPr="00724045">
        <w:rPr>
          <w:rFonts w:ascii="Tahoma" w:hAnsi="Tahoma" w:cs="Tahoma"/>
          <w:sz w:val="22"/>
          <w:szCs w:val="22"/>
        </w:rPr>
        <w:t xml:space="preserve">Doba od zahájení přejímacího řízení do převzetí </w:t>
      </w:r>
      <w:r w:rsidR="00CF5F93" w:rsidRPr="40A21B9B">
        <w:rPr>
          <w:rFonts w:ascii="Tahoma" w:hAnsi="Tahoma" w:cs="Tahoma"/>
          <w:sz w:val="22"/>
          <w:szCs w:val="22"/>
        </w:rPr>
        <w:t>díla (případně nepřevzetí z důvodu vad nebo nedodělků bránících jeho řádnému užívání) se nepočítá do doby plnění dle čl. IV</w:t>
      </w:r>
      <w:r w:rsidR="00C9671A">
        <w:rPr>
          <w:rFonts w:ascii="Tahoma" w:hAnsi="Tahoma" w:cs="Tahoma"/>
          <w:sz w:val="22"/>
          <w:szCs w:val="22"/>
        </w:rPr>
        <w:t>.</w:t>
      </w:r>
      <w:r w:rsidR="00CF5F93" w:rsidRPr="40A21B9B">
        <w:rPr>
          <w:rFonts w:ascii="Tahoma" w:hAnsi="Tahoma" w:cs="Tahoma"/>
          <w:sz w:val="22"/>
          <w:szCs w:val="22"/>
        </w:rPr>
        <w:t xml:space="preserve"> odst. 1 této smlouvy.</w:t>
      </w:r>
    </w:p>
    <w:p w14:paraId="74E27129" w14:textId="06ADB994" w:rsidR="00D64B58" w:rsidRPr="00AA3365" w:rsidRDefault="004A2DDB" w:rsidP="00A5613D">
      <w:pPr>
        <w:widowControl w:val="0"/>
        <w:numPr>
          <w:ilvl w:val="0"/>
          <w:numId w:val="11"/>
        </w:numPr>
        <w:tabs>
          <w:tab w:val="clear" w:pos="360"/>
        </w:tabs>
        <w:spacing w:before="120"/>
        <w:ind w:left="357" w:hanging="357"/>
        <w:jc w:val="both"/>
        <w:rPr>
          <w:rFonts w:ascii="Tahoma" w:hAnsi="Tahoma" w:cs="Tahoma"/>
          <w:sz w:val="22"/>
          <w:szCs w:val="22"/>
        </w:rPr>
      </w:pPr>
      <w:r w:rsidRPr="40A21B9B">
        <w:rPr>
          <w:rFonts w:ascii="Tahoma" w:hAnsi="Tahoma" w:cs="Tahoma"/>
          <w:sz w:val="22"/>
          <w:szCs w:val="22"/>
        </w:rPr>
        <w:t>O předání a</w:t>
      </w:r>
      <w:r w:rsidR="00017CD9" w:rsidRPr="40A21B9B">
        <w:rPr>
          <w:rFonts w:ascii="Tahoma" w:hAnsi="Tahoma" w:cs="Tahoma"/>
          <w:sz w:val="22"/>
          <w:szCs w:val="22"/>
        </w:rPr>
        <w:t> </w:t>
      </w:r>
      <w:r w:rsidRPr="40A21B9B">
        <w:rPr>
          <w:rFonts w:ascii="Tahoma" w:hAnsi="Tahoma" w:cs="Tahoma"/>
          <w:sz w:val="22"/>
          <w:szCs w:val="22"/>
        </w:rPr>
        <w:t xml:space="preserve">převzetí díla </w:t>
      </w:r>
      <w:r w:rsidR="00543264" w:rsidRPr="40A21B9B">
        <w:rPr>
          <w:rFonts w:ascii="Tahoma" w:hAnsi="Tahoma" w:cs="Tahoma"/>
          <w:sz w:val="22"/>
          <w:szCs w:val="22"/>
        </w:rPr>
        <w:t>bude sepsán protokol mezi objednatelem a zhotovitelem</w:t>
      </w:r>
      <w:r w:rsidR="00D64B58" w:rsidRPr="40A21B9B">
        <w:rPr>
          <w:rFonts w:ascii="Tahoma" w:hAnsi="Tahoma" w:cs="Tahoma"/>
          <w:sz w:val="22"/>
          <w:szCs w:val="22"/>
        </w:rPr>
        <w:t>.</w:t>
      </w:r>
      <w:r w:rsidR="0049362B" w:rsidRPr="40A21B9B">
        <w:rPr>
          <w:rFonts w:ascii="Tahoma" w:hAnsi="Tahoma" w:cs="Tahoma"/>
          <w:sz w:val="22"/>
          <w:szCs w:val="22"/>
        </w:rPr>
        <w:t xml:space="preserve"> Protokol připraví</w:t>
      </w:r>
      <w:r w:rsidR="00543264" w:rsidRPr="40A21B9B">
        <w:rPr>
          <w:rFonts w:ascii="Tahoma" w:hAnsi="Tahoma" w:cs="Tahoma"/>
          <w:sz w:val="22"/>
          <w:szCs w:val="22"/>
        </w:rPr>
        <w:t xml:space="preserve"> a sepíše </w:t>
      </w:r>
      <w:r w:rsidR="00AD37BE" w:rsidRPr="40A21B9B">
        <w:rPr>
          <w:rFonts w:ascii="Tahoma" w:hAnsi="Tahoma" w:cs="Tahoma"/>
          <w:sz w:val="22"/>
          <w:szCs w:val="22"/>
        </w:rPr>
        <w:t>osoba vykonávající technický dozor</w:t>
      </w:r>
      <w:r w:rsidR="00D64B58" w:rsidRPr="40A21B9B">
        <w:rPr>
          <w:rFonts w:ascii="Tahoma" w:hAnsi="Tahoma" w:cs="Tahoma"/>
          <w:sz w:val="22"/>
          <w:szCs w:val="22"/>
        </w:rPr>
        <w:t>.</w:t>
      </w:r>
    </w:p>
    <w:p w14:paraId="2E1C3013" w14:textId="77777777" w:rsidR="004A2DDB" w:rsidRPr="00AA3365" w:rsidRDefault="0049362B" w:rsidP="00D64B58">
      <w:pPr>
        <w:widowControl w:val="0"/>
        <w:spacing w:before="120"/>
        <w:ind w:left="357"/>
        <w:jc w:val="both"/>
        <w:rPr>
          <w:rFonts w:ascii="Tahoma" w:hAnsi="Tahoma" w:cs="Tahoma"/>
          <w:sz w:val="22"/>
          <w:szCs w:val="22"/>
        </w:rPr>
      </w:pPr>
      <w:r w:rsidRPr="00AA3365">
        <w:rPr>
          <w:rFonts w:ascii="Tahoma" w:hAnsi="Tahoma" w:cs="Tahoma"/>
          <w:sz w:val="22"/>
          <w:szCs w:val="22"/>
        </w:rPr>
        <w:t>Protokol</w:t>
      </w:r>
      <w:r w:rsidR="004A2DDB" w:rsidRPr="00AA3365">
        <w:rPr>
          <w:rFonts w:ascii="Tahoma" w:hAnsi="Tahoma" w:cs="Tahoma"/>
          <w:sz w:val="22"/>
          <w:szCs w:val="22"/>
        </w:rPr>
        <w:t xml:space="preserve"> bude obsahovat:</w:t>
      </w:r>
    </w:p>
    <w:p w14:paraId="0A6D1E40" w14:textId="77777777" w:rsidR="004A2DDB" w:rsidRPr="00AA3365"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označení předmětu díla,</w:t>
      </w:r>
    </w:p>
    <w:p w14:paraId="172E2C75" w14:textId="77777777" w:rsidR="004A2DDB" w:rsidRPr="004F5D2D"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označení objednatele a</w:t>
      </w:r>
      <w:r w:rsidR="00017CD9">
        <w:rPr>
          <w:rFonts w:ascii="Tahoma" w:hAnsi="Tahoma" w:cs="Tahoma"/>
          <w:sz w:val="22"/>
          <w:szCs w:val="22"/>
        </w:rPr>
        <w:t> </w:t>
      </w:r>
      <w:r w:rsidRPr="004F5D2D">
        <w:rPr>
          <w:rFonts w:ascii="Tahoma" w:hAnsi="Tahoma" w:cs="Tahoma"/>
          <w:sz w:val="22"/>
          <w:szCs w:val="22"/>
        </w:rPr>
        <w:t>zhotovitele díla,</w:t>
      </w:r>
    </w:p>
    <w:p w14:paraId="616C489D" w14:textId="77777777" w:rsidR="004A2DDB" w:rsidRPr="00724045"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w:t>
      </w:r>
      <w:r w:rsidR="00017CD9" w:rsidRPr="00724045">
        <w:rPr>
          <w:rFonts w:ascii="Tahoma" w:hAnsi="Tahoma" w:cs="Tahoma"/>
          <w:sz w:val="22"/>
          <w:szCs w:val="22"/>
        </w:rPr>
        <w:t>datum uzavření smlouvy o </w:t>
      </w:r>
      <w:r w:rsidRPr="00724045">
        <w:rPr>
          <w:rFonts w:ascii="Tahoma" w:hAnsi="Tahoma" w:cs="Tahoma"/>
          <w:sz w:val="22"/>
          <w:szCs w:val="22"/>
        </w:rPr>
        <w:t>dílo včetně čísel a</w:t>
      </w:r>
      <w:r w:rsidR="00017CD9" w:rsidRPr="00724045">
        <w:rPr>
          <w:rFonts w:ascii="Tahoma" w:hAnsi="Tahoma" w:cs="Tahoma"/>
          <w:sz w:val="22"/>
          <w:szCs w:val="22"/>
        </w:rPr>
        <w:t> </w:t>
      </w:r>
      <w:r w:rsidRPr="00724045">
        <w:rPr>
          <w:rFonts w:ascii="Tahoma" w:hAnsi="Tahoma" w:cs="Tahoma"/>
          <w:sz w:val="22"/>
          <w:szCs w:val="22"/>
        </w:rPr>
        <w:t>dat uzavření jejích dodatků,</w:t>
      </w:r>
    </w:p>
    <w:p w14:paraId="0D14F885" w14:textId="77777777" w:rsidR="004A2DDB" w:rsidRPr="00724045"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724045">
        <w:rPr>
          <w:rFonts w:ascii="Tahoma" w:hAnsi="Tahoma" w:cs="Tahoma"/>
          <w:sz w:val="22"/>
          <w:szCs w:val="22"/>
        </w:rPr>
        <w:t xml:space="preserve">datum ukončení záruky </w:t>
      </w:r>
      <w:r w:rsidR="00017CD9" w:rsidRPr="00724045">
        <w:rPr>
          <w:rFonts w:ascii="Tahoma" w:hAnsi="Tahoma" w:cs="Tahoma"/>
          <w:sz w:val="22"/>
          <w:szCs w:val="22"/>
        </w:rPr>
        <w:t>za </w:t>
      </w:r>
      <w:r w:rsidR="00D627E7" w:rsidRPr="00724045">
        <w:rPr>
          <w:rFonts w:ascii="Tahoma" w:hAnsi="Tahoma" w:cs="Tahoma"/>
          <w:sz w:val="22"/>
          <w:szCs w:val="22"/>
        </w:rPr>
        <w:t xml:space="preserve">jakost </w:t>
      </w:r>
      <w:r w:rsidRPr="00724045">
        <w:rPr>
          <w:rFonts w:ascii="Tahoma" w:hAnsi="Tahoma" w:cs="Tahoma"/>
          <w:sz w:val="22"/>
          <w:szCs w:val="22"/>
        </w:rPr>
        <w:t>na dílo,</w:t>
      </w:r>
    </w:p>
    <w:p w14:paraId="788EC388" w14:textId="77777777" w:rsidR="004A2DDB" w:rsidRPr="004F5D2D" w:rsidRDefault="00017CD9"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724045">
        <w:rPr>
          <w:rFonts w:ascii="Tahoma" w:hAnsi="Tahoma" w:cs="Tahoma"/>
          <w:sz w:val="22"/>
          <w:szCs w:val="22"/>
        </w:rPr>
        <w:t xml:space="preserve">soupis nákladů </w:t>
      </w:r>
      <w:r>
        <w:rPr>
          <w:rFonts w:ascii="Tahoma" w:hAnsi="Tahoma" w:cs="Tahoma"/>
          <w:sz w:val="22"/>
          <w:szCs w:val="22"/>
        </w:rPr>
        <w:t>od </w:t>
      </w:r>
      <w:r w:rsidR="004A2DDB" w:rsidRPr="004F5D2D">
        <w:rPr>
          <w:rFonts w:ascii="Tahoma" w:hAnsi="Tahoma" w:cs="Tahoma"/>
          <w:sz w:val="22"/>
          <w:szCs w:val="22"/>
        </w:rPr>
        <w:t>zahájení po dokončení díla,</w:t>
      </w:r>
    </w:p>
    <w:p w14:paraId="17F0219C" w14:textId="6A9B2ED0" w:rsidR="004A2DDB" w:rsidRPr="004F5D2D" w:rsidRDefault="009A7419"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datum</w:t>
      </w:r>
      <w:r w:rsidR="004A2DDB" w:rsidRPr="004F5D2D">
        <w:rPr>
          <w:rFonts w:ascii="Tahoma" w:hAnsi="Tahoma" w:cs="Tahoma"/>
          <w:sz w:val="22"/>
          <w:szCs w:val="22"/>
        </w:rPr>
        <w:t xml:space="preserve"> zahájení a</w:t>
      </w:r>
      <w:r w:rsidR="00017CD9">
        <w:rPr>
          <w:rFonts w:ascii="Tahoma" w:hAnsi="Tahoma" w:cs="Tahoma"/>
          <w:sz w:val="22"/>
          <w:szCs w:val="22"/>
        </w:rPr>
        <w:t> </w:t>
      </w:r>
      <w:r w:rsidR="004A2DDB" w:rsidRPr="004F5D2D">
        <w:rPr>
          <w:rFonts w:ascii="Tahoma" w:hAnsi="Tahoma" w:cs="Tahoma"/>
          <w:sz w:val="22"/>
          <w:szCs w:val="22"/>
        </w:rPr>
        <w:t>dokončení prací na zhotovovaném díle,</w:t>
      </w:r>
    </w:p>
    <w:p w14:paraId="7246120B" w14:textId="31AD5C2B" w:rsidR="004A2DDB" w:rsidRPr="004F5D2D"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r w:rsidR="009A7419">
        <w:rPr>
          <w:rFonts w:ascii="Tahoma" w:hAnsi="Tahoma" w:cs="Tahoma"/>
          <w:sz w:val="22"/>
          <w:szCs w:val="22"/>
        </w:rPr>
        <w:t xml:space="preserve"> od zhotovitele</w:t>
      </w:r>
      <w:r w:rsidRPr="004F5D2D">
        <w:rPr>
          <w:rFonts w:ascii="Tahoma" w:hAnsi="Tahoma" w:cs="Tahoma"/>
          <w:sz w:val="22"/>
          <w:szCs w:val="22"/>
        </w:rPr>
        <w:t>,</w:t>
      </w:r>
    </w:p>
    <w:p w14:paraId="052F2EEE" w14:textId="77777777" w:rsidR="004A2DDB" w:rsidRPr="004F5D2D"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14:paraId="7E28088B" w14:textId="77777777" w:rsidR="004A2DDB" w:rsidRPr="004F5D2D" w:rsidRDefault="004A2DDB"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14:paraId="60DCC384" w14:textId="77777777" w:rsidR="004A2DDB" w:rsidRPr="00AA3365" w:rsidRDefault="00BE5B03"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 xml:space="preserve">nedodělky, </w:t>
      </w:r>
      <w:r w:rsidRPr="00AA3365">
        <w:rPr>
          <w:rFonts w:ascii="Tahoma" w:hAnsi="Tahoma" w:cs="Tahoma"/>
          <w:sz w:val="22"/>
          <w:szCs w:val="22"/>
        </w:rPr>
        <w:t>uvedení, že je dílo přebíráno s výhradami a</w:t>
      </w:r>
      <w:r w:rsidR="00017CD9" w:rsidRPr="00AA3365">
        <w:rPr>
          <w:rFonts w:ascii="Tahoma" w:hAnsi="Tahoma" w:cs="Tahoma"/>
          <w:sz w:val="22"/>
          <w:szCs w:val="22"/>
        </w:rPr>
        <w:t> </w:t>
      </w:r>
      <w:r w:rsidR="004A2DDB" w:rsidRPr="00AA3365">
        <w:rPr>
          <w:rFonts w:ascii="Tahoma" w:hAnsi="Tahoma" w:cs="Tahoma"/>
          <w:sz w:val="22"/>
          <w:szCs w:val="22"/>
        </w:rPr>
        <w:t>seznam vad a</w:t>
      </w:r>
      <w:r w:rsidR="00017CD9" w:rsidRPr="00AA3365">
        <w:rPr>
          <w:rFonts w:ascii="Tahoma" w:hAnsi="Tahoma" w:cs="Tahoma"/>
          <w:sz w:val="22"/>
          <w:szCs w:val="22"/>
        </w:rPr>
        <w:t> </w:t>
      </w:r>
      <w:r w:rsidR="004A2DDB" w:rsidRPr="00AA3365">
        <w:rPr>
          <w:rFonts w:ascii="Tahoma" w:hAnsi="Tahoma" w:cs="Tahoma"/>
          <w:sz w:val="22"/>
          <w:szCs w:val="22"/>
        </w:rPr>
        <w:t>nedodělků, s nimiž bylo dílo převzato,</w:t>
      </w:r>
      <w:r w:rsidR="0049362B" w:rsidRPr="00AA3365">
        <w:rPr>
          <w:rFonts w:ascii="Tahoma" w:hAnsi="Tahoma" w:cs="Tahoma"/>
          <w:sz w:val="22"/>
          <w:szCs w:val="22"/>
        </w:rPr>
        <w:t xml:space="preserve"> </w:t>
      </w:r>
      <w:r w:rsidR="00D64B58" w:rsidRPr="00AA3365">
        <w:rPr>
          <w:rFonts w:ascii="Tahoma" w:hAnsi="Tahoma" w:cs="Tahoma"/>
          <w:sz w:val="22"/>
          <w:szCs w:val="22"/>
        </w:rPr>
        <w:t>včetně uvedení</w:t>
      </w:r>
      <w:r w:rsidR="0049362B" w:rsidRPr="00AA3365">
        <w:rPr>
          <w:rFonts w:ascii="Tahoma" w:hAnsi="Tahoma" w:cs="Tahoma"/>
          <w:sz w:val="22"/>
          <w:szCs w:val="22"/>
        </w:rPr>
        <w:t xml:space="preserve"> </w:t>
      </w:r>
      <w:r w:rsidR="0049362B" w:rsidRPr="00AA3365">
        <w:rPr>
          <w:rFonts w:ascii="Tahoma" w:hAnsi="Tahoma" w:cs="Tahoma"/>
          <w:sz w:val="22"/>
          <w:szCs w:val="22"/>
        </w:rPr>
        <w:lastRenderedPageBreak/>
        <w:t>lhůt</w:t>
      </w:r>
      <w:r w:rsidR="00D64B58" w:rsidRPr="00AA3365">
        <w:rPr>
          <w:rFonts w:ascii="Tahoma" w:hAnsi="Tahoma" w:cs="Tahoma"/>
          <w:sz w:val="22"/>
          <w:szCs w:val="22"/>
        </w:rPr>
        <w:t>y</w:t>
      </w:r>
      <w:r w:rsidR="0049362B" w:rsidRPr="00AA3365">
        <w:rPr>
          <w:rFonts w:ascii="Tahoma" w:hAnsi="Tahoma" w:cs="Tahoma"/>
          <w:sz w:val="22"/>
          <w:szCs w:val="22"/>
        </w:rPr>
        <w:t xml:space="preserve"> k odstranění těchto vad,</w:t>
      </w:r>
    </w:p>
    <w:p w14:paraId="10458515" w14:textId="70971A38" w:rsidR="004A2DDB" w:rsidRPr="00724045" w:rsidRDefault="00017CD9" w:rsidP="00A5613D">
      <w:pPr>
        <w:pStyle w:val="Smlouva-slo0"/>
        <w:numPr>
          <w:ilvl w:val="2"/>
          <w:numId w:val="12"/>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jména a </w:t>
      </w:r>
      <w:r w:rsidR="004A2DDB" w:rsidRPr="00AA3365">
        <w:rPr>
          <w:rFonts w:ascii="Tahoma" w:hAnsi="Tahoma" w:cs="Tahoma"/>
          <w:sz w:val="22"/>
          <w:szCs w:val="22"/>
        </w:rPr>
        <w:t xml:space="preserve">podpisy </w:t>
      </w:r>
      <w:r w:rsidR="004A2DDB" w:rsidRPr="00724045">
        <w:rPr>
          <w:rFonts w:ascii="Tahoma" w:hAnsi="Tahoma" w:cs="Tahoma"/>
          <w:sz w:val="22"/>
          <w:szCs w:val="22"/>
        </w:rPr>
        <w:t>zástupců objednatele</w:t>
      </w:r>
      <w:r w:rsidR="00AD37BE" w:rsidRPr="00724045">
        <w:rPr>
          <w:rFonts w:ascii="Tahoma" w:hAnsi="Tahoma" w:cs="Tahoma"/>
          <w:sz w:val="22"/>
          <w:szCs w:val="22"/>
        </w:rPr>
        <w:t xml:space="preserve">, </w:t>
      </w:r>
      <w:r w:rsidR="004A2DDB" w:rsidRPr="00724045">
        <w:rPr>
          <w:rFonts w:ascii="Tahoma" w:hAnsi="Tahoma" w:cs="Tahoma"/>
          <w:sz w:val="22"/>
          <w:szCs w:val="22"/>
        </w:rPr>
        <w:t>zhotovitele</w:t>
      </w:r>
      <w:r w:rsidR="00AD37BE" w:rsidRPr="00724045">
        <w:rPr>
          <w:rFonts w:ascii="Tahoma" w:hAnsi="Tahoma" w:cs="Tahoma"/>
          <w:sz w:val="22"/>
          <w:szCs w:val="22"/>
        </w:rPr>
        <w:t xml:space="preserve"> a</w:t>
      </w:r>
      <w:r w:rsidRPr="00724045">
        <w:rPr>
          <w:rFonts w:ascii="Tahoma" w:hAnsi="Tahoma" w:cs="Tahoma"/>
          <w:sz w:val="22"/>
          <w:szCs w:val="22"/>
        </w:rPr>
        <w:t> </w:t>
      </w:r>
      <w:r w:rsidR="00AD37BE" w:rsidRPr="00724045">
        <w:rPr>
          <w:rFonts w:ascii="Tahoma" w:hAnsi="Tahoma" w:cs="Tahoma"/>
          <w:sz w:val="22"/>
          <w:szCs w:val="22"/>
        </w:rPr>
        <w:t>osoby vykonávající technický dozor</w:t>
      </w:r>
      <w:r w:rsidR="004A2DDB" w:rsidRPr="00724045">
        <w:rPr>
          <w:rFonts w:ascii="Tahoma" w:hAnsi="Tahoma" w:cs="Tahoma"/>
          <w:sz w:val="22"/>
          <w:szCs w:val="22"/>
        </w:rPr>
        <w:t>.</w:t>
      </w:r>
    </w:p>
    <w:p w14:paraId="560F4035" w14:textId="77777777" w:rsidR="004A2DDB" w:rsidRPr="00724045" w:rsidRDefault="004A2DDB" w:rsidP="00A5613D">
      <w:pPr>
        <w:widowControl w:val="0"/>
        <w:numPr>
          <w:ilvl w:val="0"/>
          <w:numId w:val="11"/>
        </w:numPr>
        <w:tabs>
          <w:tab w:val="clear" w:pos="360"/>
        </w:tabs>
        <w:spacing w:before="120"/>
        <w:ind w:left="426" w:hanging="426"/>
        <w:jc w:val="both"/>
        <w:rPr>
          <w:rFonts w:ascii="Tahoma" w:hAnsi="Tahoma" w:cs="Tahoma"/>
          <w:sz w:val="22"/>
          <w:szCs w:val="22"/>
        </w:rPr>
      </w:pPr>
      <w:r w:rsidRPr="00724045">
        <w:rPr>
          <w:rFonts w:ascii="Tahoma" w:hAnsi="Tahoma" w:cs="Tahoma"/>
          <w:sz w:val="22"/>
          <w:szCs w:val="22"/>
        </w:rPr>
        <w:t>Zhotovitel je povinen provést předepsané zkoušky dle</w:t>
      </w:r>
      <w:r w:rsidR="00017CD9" w:rsidRPr="00724045">
        <w:rPr>
          <w:rFonts w:ascii="Tahoma" w:hAnsi="Tahoma" w:cs="Tahoma"/>
          <w:sz w:val="22"/>
          <w:szCs w:val="22"/>
        </w:rPr>
        <w:t> </w:t>
      </w:r>
      <w:r w:rsidRPr="00724045">
        <w:rPr>
          <w:rFonts w:ascii="Tahoma" w:hAnsi="Tahoma" w:cs="Tahoma"/>
          <w:sz w:val="22"/>
          <w:szCs w:val="22"/>
        </w:rPr>
        <w:t>platných právních předpisů a technických norem. Úspěšné provede</w:t>
      </w:r>
      <w:r w:rsidR="00017CD9" w:rsidRPr="00724045">
        <w:rPr>
          <w:rFonts w:ascii="Tahoma" w:hAnsi="Tahoma" w:cs="Tahoma"/>
          <w:sz w:val="22"/>
          <w:szCs w:val="22"/>
        </w:rPr>
        <w:t xml:space="preserve">ní těchto zkoušek je podmínkou </w:t>
      </w:r>
      <w:r w:rsidRPr="00724045">
        <w:rPr>
          <w:rFonts w:ascii="Tahoma" w:hAnsi="Tahoma" w:cs="Tahoma"/>
          <w:sz w:val="22"/>
          <w:szCs w:val="22"/>
        </w:rPr>
        <w:t>převzetí díla.</w:t>
      </w:r>
    </w:p>
    <w:p w14:paraId="221F1955" w14:textId="164E4DF9" w:rsidR="004A2DDB" w:rsidRPr="004F5D2D" w:rsidRDefault="00163613" w:rsidP="00A5613D">
      <w:pPr>
        <w:widowControl w:val="0"/>
        <w:numPr>
          <w:ilvl w:val="0"/>
          <w:numId w:val="11"/>
        </w:numPr>
        <w:tabs>
          <w:tab w:val="clear" w:pos="360"/>
        </w:tabs>
        <w:spacing w:before="120"/>
        <w:ind w:left="357" w:hanging="357"/>
        <w:jc w:val="both"/>
        <w:rPr>
          <w:rFonts w:ascii="Tahoma" w:hAnsi="Tahoma" w:cs="Tahoma"/>
          <w:sz w:val="22"/>
          <w:szCs w:val="22"/>
        </w:rPr>
      </w:pPr>
      <w:r w:rsidRPr="00163613">
        <w:rPr>
          <w:rFonts w:ascii="Tahoma" w:hAnsi="Tahoma" w:cs="Tahoma"/>
          <w:sz w:val="22"/>
          <w:szCs w:val="22"/>
        </w:rPr>
        <w:t>Doklady o řádném provedení díla dle technických norem a předpisů, o provedených zkouškách, atestech a další dokumentaci podle této smlouvy včetně prohlášení o shodě a dokladů nutných k</w:t>
      </w:r>
      <w:r w:rsidR="00196B95">
        <w:rPr>
          <w:rFonts w:ascii="Tahoma" w:hAnsi="Tahoma" w:cs="Tahoma"/>
          <w:sz w:val="22"/>
          <w:szCs w:val="22"/>
        </w:rPr>
        <w:t> provozování díla</w:t>
      </w:r>
      <w:r w:rsidRPr="00163613">
        <w:rPr>
          <w:rFonts w:ascii="Tahoma" w:hAnsi="Tahoma" w:cs="Tahoma"/>
          <w:sz w:val="22"/>
          <w:szCs w:val="22"/>
        </w:rPr>
        <w:t xml:space="preserve">. </w:t>
      </w:r>
    </w:p>
    <w:p w14:paraId="228F91F2" w14:textId="148EE529" w:rsidR="003E6642" w:rsidRDefault="003E6642" w:rsidP="00A5613D">
      <w:pPr>
        <w:widowControl w:val="0"/>
        <w:numPr>
          <w:ilvl w:val="0"/>
          <w:numId w:val="11"/>
        </w:numPr>
        <w:tabs>
          <w:tab w:val="clear" w:pos="360"/>
        </w:tabs>
        <w:spacing w:before="120"/>
        <w:ind w:left="357" w:hanging="357"/>
        <w:jc w:val="both"/>
        <w:rPr>
          <w:rFonts w:ascii="Tahoma" w:hAnsi="Tahoma" w:cs="Tahoma"/>
          <w:sz w:val="22"/>
          <w:szCs w:val="22"/>
        </w:rPr>
      </w:pPr>
      <w:r w:rsidRPr="007F4F70">
        <w:rPr>
          <w:rFonts w:ascii="Tahoma" w:hAnsi="Tahoma" w:cs="Tahoma"/>
          <w:sz w:val="22"/>
          <w:szCs w:val="22"/>
        </w:rPr>
        <w:t>Pokud objednatel převezme dílo s vadami a nedodělky nebránícími řádnému užívání díla, budou tyto vady a nedodělky odstraněny ve lhůtě st</w:t>
      </w:r>
      <w:r w:rsidR="001B4AF4">
        <w:rPr>
          <w:rFonts w:ascii="Tahoma" w:hAnsi="Tahoma" w:cs="Tahoma"/>
          <w:sz w:val="22"/>
          <w:szCs w:val="22"/>
        </w:rPr>
        <w:t>anovené v protokolu o předání a </w:t>
      </w:r>
      <w:r w:rsidRPr="007F4F70">
        <w:rPr>
          <w:rFonts w:ascii="Tahoma" w:hAnsi="Tahoma" w:cs="Tahoma"/>
          <w:sz w:val="22"/>
          <w:szCs w:val="22"/>
        </w:rPr>
        <w:t>převzetí díla.</w:t>
      </w:r>
      <w:r>
        <w:rPr>
          <w:rFonts w:ascii="Tahoma" w:hAnsi="Tahoma" w:cs="Tahoma"/>
          <w:sz w:val="22"/>
          <w:szCs w:val="22"/>
        </w:rPr>
        <w:t xml:space="preserve"> </w:t>
      </w:r>
      <w:r w:rsidRPr="007F4F70">
        <w:rPr>
          <w:rFonts w:ascii="Tahoma" w:hAnsi="Tahoma" w:cs="Tahoma"/>
          <w:sz w:val="22"/>
          <w:szCs w:val="22"/>
        </w:rPr>
        <w:t xml:space="preserve">O odstranění těchto vad a nedodělků </w:t>
      </w:r>
      <w:r>
        <w:rPr>
          <w:rFonts w:ascii="Tahoma" w:hAnsi="Tahoma" w:cs="Tahoma"/>
          <w:sz w:val="22"/>
          <w:szCs w:val="22"/>
        </w:rPr>
        <w:t xml:space="preserve">bude </w:t>
      </w:r>
      <w:r w:rsidRPr="007F4F70">
        <w:rPr>
          <w:rFonts w:ascii="Tahoma" w:hAnsi="Tahoma" w:cs="Tahoma"/>
          <w:sz w:val="22"/>
          <w:szCs w:val="22"/>
        </w:rPr>
        <w:t>smluvními stranami sepsán zápis, který vyhotoví osoba vykonávající technický dozor. Zápis bude obsahovat jména a podpisy oprávněných zástupců smluvních stran a osoby vykonávající technický dozor.</w:t>
      </w:r>
    </w:p>
    <w:p w14:paraId="43314249" w14:textId="0F270429" w:rsidR="005701EA" w:rsidRPr="005701EA" w:rsidRDefault="005701EA" w:rsidP="005701EA">
      <w:pPr>
        <w:widowControl w:val="0"/>
        <w:numPr>
          <w:ilvl w:val="0"/>
          <w:numId w:val="11"/>
        </w:numPr>
        <w:tabs>
          <w:tab w:val="clear" w:pos="360"/>
        </w:tabs>
        <w:spacing w:before="120"/>
        <w:ind w:left="357" w:hanging="357"/>
        <w:jc w:val="both"/>
        <w:rPr>
          <w:rFonts w:ascii="Tahoma" w:hAnsi="Tahoma" w:cs="Tahoma"/>
          <w:sz w:val="22"/>
          <w:szCs w:val="22"/>
        </w:rPr>
      </w:pPr>
      <w:r w:rsidRPr="40A21B9B">
        <w:rPr>
          <w:rFonts w:ascii="Tahoma" w:hAnsi="Tahoma" w:cs="Tahoma"/>
          <w:sz w:val="22"/>
          <w:szCs w:val="22"/>
        </w:rPr>
        <w:t xml:space="preserve">Smluvní strany tímto vylučují aplikaci </w:t>
      </w:r>
      <w:proofErr w:type="spellStart"/>
      <w:r w:rsidRPr="40A21B9B">
        <w:rPr>
          <w:rFonts w:ascii="Tahoma" w:hAnsi="Tahoma" w:cs="Tahoma"/>
          <w:sz w:val="22"/>
          <w:szCs w:val="22"/>
        </w:rPr>
        <w:t>ust</w:t>
      </w:r>
      <w:proofErr w:type="spellEnd"/>
      <w:r w:rsidRPr="40A21B9B">
        <w:rPr>
          <w:rFonts w:ascii="Tahoma" w:hAnsi="Tahoma" w:cs="Tahoma"/>
          <w:sz w:val="22"/>
          <w:szCs w:val="22"/>
        </w:rPr>
        <w:t>. § 2605 odst. 2 občanského zákoníku na svůj právní vztah založený touto smlouvou.</w:t>
      </w:r>
    </w:p>
    <w:p w14:paraId="78DEB997" w14:textId="03050A83"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14:paraId="1382DD67" w14:textId="77777777" w:rsidR="00A75CBF" w:rsidRPr="004F5D2D" w:rsidRDefault="00A75CBF" w:rsidP="00A5613D">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14:paraId="1E748286" w14:textId="77777777" w:rsidR="00A75CBF" w:rsidRPr="004F5D2D" w:rsidRDefault="00A75CBF" w:rsidP="00A5613D">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r w:rsidR="00B63DE5">
        <w:rPr>
          <w:rFonts w:ascii="Tahoma" w:hAnsi="Tahoma" w:cs="Tahoma"/>
          <w:sz w:val="22"/>
          <w:szCs w:val="22"/>
        </w:rPr>
        <w:t>, neprokáže-li zhotovitel opak</w:t>
      </w:r>
      <w:r w:rsidRPr="004F5D2D">
        <w:rPr>
          <w:rFonts w:ascii="Tahoma" w:hAnsi="Tahoma" w:cs="Tahoma"/>
          <w:sz w:val="22"/>
          <w:szCs w:val="22"/>
        </w:rPr>
        <w:t>.</w:t>
      </w:r>
    </w:p>
    <w:p w14:paraId="0DAA78F7" w14:textId="274DC46A" w:rsidR="008732C2" w:rsidRPr="000C63F6" w:rsidRDefault="00A75CBF" w:rsidP="000C63F6">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„záruka“)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w:t>
      </w:r>
      <w:r w:rsidR="00496F4A">
        <w:rPr>
          <w:rFonts w:ascii="Tahoma" w:hAnsi="Tahoma" w:cs="Tahoma"/>
          <w:sz w:val="22"/>
          <w:szCs w:val="22"/>
        </w:rPr>
        <w:t> </w:t>
      </w:r>
      <w:r w:rsidRPr="004F5D2D">
        <w:rPr>
          <w:rFonts w:ascii="Tahoma" w:hAnsi="Tahoma" w:cs="Tahoma"/>
          <w:sz w:val="22"/>
          <w:szCs w:val="22"/>
        </w:rPr>
        <w:t>délce</w:t>
      </w:r>
      <w:r w:rsidR="00496F4A">
        <w:rPr>
          <w:rFonts w:ascii="Tahoma" w:hAnsi="Tahoma" w:cs="Tahoma"/>
          <w:sz w:val="22"/>
          <w:szCs w:val="22"/>
        </w:rPr>
        <w:t xml:space="preserve"> </w:t>
      </w:r>
      <w:r w:rsidR="0049362B" w:rsidRPr="00496F4A">
        <w:rPr>
          <w:rFonts w:ascii="Tahoma" w:hAnsi="Tahoma" w:cs="Tahoma"/>
          <w:sz w:val="22"/>
          <w:szCs w:val="22"/>
        </w:rPr>
        <w:t>60 </w:t>
      </w:r>
      <w:r w:rsidRPr="00496F4A">
        <w:rPr>
          <w:rFonts w:ascii="Tahoma" w:hAnsi="Tahoma" w:cs="Tahoma"/>
          <w:sz w:val="22"/>
          <w:szCs w:val="22"/>
        </w:rPr>
        <w:t xml:space="preserve">měsíců </w:t>
      </w:r>
      <w:r w:rsidR="001A3073" w:rsidRPr="00496F4A">
        <w:rPr>
          <w:rFonts w:ascii="Tahoma" w:hAnsi="Tahoma" w:cs="Tahoma"/>
          <w:sz w:val="22"/>
          <w:szCs w:val="22"/>
        </w:rPr>
        <w:t>na</w:t>
      </w:r>
      <w:r w:rsidR="00667E05" w:rsidRPr="00496F4A">
        <w:rPr>
          <w:rFonts w:ascii="Tahoma" w:hAnsi="Tahoma" w:cs="Tahoma"/>
          <w:sz w:val="22"/>
          <w:szCs w:val="22"/>
        </w:rPr>
        <w:t> </w:t>
      </w:r>
      <w:r w:rsidR="001A3073" w:rsidRPr="00496F4A">
        <w:rPr>
          <w:rFonts w:ascii="Tahoma" w:hAnsi="Tahoma" w:cs="Tahoma"/>
          <w:sz w:val="22"/>
          <w:szCs w:val="22"/>
        </w:rPr>
        <w:t>provedené práce a</w:t>
      </w:r>
      <w:r w:rsidR="00667E05" w:rsidRPr="00496F4A">
        <w:rPr>
          <w:rFonts w:ascii="Tahoma" w:hAnsi="Tahoma" w:cs="Tahoma"/>
          <w:sz w:val="22"/>
          <w:szCs w:val="22"/>
        </w:rPr>
        <w:t> </w:t>
      </w:r>
      <w:r w:rsidR="001A3073" w:rsidRPr="00496F4A">
        <w:rPr>
          <w:rFonts w:ascii="Tahoma" w:hAnsi="Tahoma" w:cs="Tahoma"/>
          <w:sz w:val="22"/>
          <w:szCs w:val="22"/>
        </w:rPr>
        <w:t>dodávky</w:t>
      </w:r>
      <w:r w:rsidR="000C63F6">
        <w:rPr>
          <w:rFonts w:ascii="Tahoma" w:hAnsi="Tahoma" w:cs="Tahoma"/>
          <w:sz w:val="22"/>
          <w:szCs w:val="22"/>
        </w:rPr>
        <w:t xml:space="preserve"> </w:t>
      </w:r>
      <w:r w:rsidRPr="000C63F6">
        <w:rPr>
          <w:rFonts w:ascii="Tahoma" w:hAnsi="Tahoma" w:cs="Tahoma"/>
          <w:sz w:val="22"/>
          <w:szCs w:val="22"/>
        </w:rPr>
        <w:t>(dále též „záruční doba“).</w:t>
      </w:r>
    </w:p>
    <w:p w14:paraId="5FEF5BCB" w14:textId="77777777" w:rsidR="00A75CBF" w:rsidRPr="004F5D2D" w:rsidRDefault="00A75CBF" w:rsidP="00667E05">
      <w:pPr>
        <w:spacing w:before="120"/>
        <w:ind w:left="357"/>
        <w:jc w:val="both"/>
        <w:rPr>
          <w:rFonts w:ascii="Tahoma" w:hAnsi="Tahoma" w:cs="Tahoma"/>
          <w:sz w:val="22"/>
          <w:szCs w:val="22"/>
        </w:rPr>
      </w:pPr>
      <w:r w:rsidRPr="004F5D2D">
        <w:rPr>
          <w:rFonts w:ascii="Tahoma" w:hAnsi="Tahoma" w:cs="Tahoma"/>
          <w:sz w:val="22"/>
          <w:szCs w:val="22"/>
        </w:rPr>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 xml:space="preserve">odstraňování vad v rámci záruky platí podmínky uvedené </w:t>
      </w:r>
      <w:r w:rsidR="00D64B58">
        <w:rPr>
          <w:rFonts w:ascii="Tahoma" w:hAnsi="Tahoma" w:cs="Tahoma"/>
          <w:sz w:val="22"/>
          <w:szCs w:val="22"/>
        </w:rPr>
        <w:t xml:space="preserve">dále </w:t>
      </w:r>
      <w:r w:rsidRPr="004F5D2D">
        <w:rPr>
          <w:rFonts w:ascii="Tahoma" w:hAnsi="Tahoma" w:cs="Tahoma"/>
          <w:sz w:val="22"/>
          <w:szCs w:val="22"/>
        </w:rPr>
        <w:t>v </w:t>
      </w:r>
      <w:r w:rsidR="00D64B58">
        <w:rPr>
          <w:rFonts w:ascii="Tahoma" w:hAnsi="Tahoma" w:cs="Tahoma"/>
          <w:sz w:val="22"/>
          <w:szCs w:val="22"/>
        </w:rPr>
        <w:t>tomto</w:t>
      </w:r>
      <w:r w:rsidRPr="004F5D2D">
        <w:rPr>
          <w:rFonts w:ascii="Tahoma" w:hAnsi="Tahoma" w:cs="Tahoma"/>
          <w:sz w:val="22"/>
          <w:szCs w:val="22"/>
        </w:rPr>
        <w:t xml:space="preserve"> článku smlouvy.</w:t>
      </w:r>
    </w:p>
    <w:p w14:paraId="7CA16032" w14:textId="77777777" w:rsidR="00A75CBF" w:rsidRPr="004F5D2D" w:rsidRDefault="00667E05" w:rsidP="00A5613D">
      <w:pPr>
        <w:numPr>
          <w:ilvl w:val="0"/>
          <w:numId w:val="13"/>
        </w:numPr>
        <w:tabs>
          <w:tab w:val="clear" w:pos="360"/>
        </w:tabs>
        <w:spacing w:before="120"/>
        <w:ind w:left="357" w:hanging="357"/>
        <w:jc w:val="both"/>
        <w:rPr>
          <w:rFonts w:ascii="Tahoma" w:hAnsi="Tahoma" w:cs="Tahoma"/>
          <w:sz w:val="22"/>
          <w:szCs w:val="22"/>
        </w:rPr>
      </w:pPr>
      <w:r>
        <w:rPr>
          <w:rFonts w:ascii="Tahoma" w:hAnsi="Tahoma" w:cs="Tahoma"/>
          <w:sz w:val="22"/>
          <w:szCs w:val="22"/>
        </w:rPr>
        <w:t xml:space="preserve">Vady </w:t>
      </w:r>
      <w:r w:rsidR="00D64B58">
        <w:rPr>
          <w:rFonts w:ascii="Tahoma" w:hAnsi="Tahoma" w:cs="Tahoma"/>
          <w:sz w:val="22"/>
          <w:szCs w:val="22"/>
        </w:rPr>
        <w:t xml:space="preserve">a nedodělky </w:t>
      </w:r>
      <w:r>
        <w:rPr>
          <w:rFonts w:ascii="Tahoma" w:hAnsi="Tahoma" w:cs="Tahoma"/>
          <w:sz w:val="22"/>
          <w:szCs w:val="22"/>
        </w:rPr>
        <w:t xml:space="preserve">díla </w:t>
      </w:r>
      <w:r w:rsidR="00D64B58">
        <w:rPr>
          <w:rFonts w:ascii="Tahoma" w:hAnsi="Tahoma" w:cs="Tahoma"/>
          <w:sz w:val="22"/>
          <w:szCs w:val="22"/>
        </w:rPr>
        <w:t xml:space="preserve">z vadného plnění </w:t>
      </w:r>
      <w:proofErr w:type="gramStart"/>
      <w:r w:rsidR="00A75CBF" w:rsidRPr="004F5D2D">
        <w:rPr>
          <w:rFonts w:ascii="Tahoma" w:hAnsi="Tahoma" w:cs="Tahoma"/>
          <w:sz w:val="22"/>
          <w:szCs w:val="22"/>
        </w:rPr>
        <w:t>a</w:t>
      </w:r>
      <w:r>
        <w:rPr>
          <w:rFonts w:ascii="Tahoma" w:hAnsi="Tahoma" w:cs="Tahoma"/>
          <w:sz w:val="22"/>
          <w:szCs w:val="22"/>
        </w:rPr>
        <w:t> </w:t>
      </w:r>
      <w:r w:rsidR="00D64B58">
        <w:rPr>
          <w:rFonts w:ascii="Tahoma" w:hAnsi="Tahoma" w:cs="Tahoma"/>
          <w:sz w:val="22"/>
          <w:szCs w:val="22"/>
        </w:rPr>
        <w:t xml:space="preserve"> dále</w:t>
      </w:r>
      <w:proofErr w:type="gramEnd"/>
      <w:r w:rsidR="00D64B58">
        <w:rPr>
          <w:rFonts w:ascii="Tahoma" w:hAnsi="Tahoma" w:cs="Tahoma"/>
          <w:sz w:val="22"/>
          <w:szCs w:val="22"/>
        </w:rPr>
        <w:t xml:space="preserve"> také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r w:rsidR="007828A4">
        <w:rPr>
          <w:rFonts w:ascii="Tahoma" w:hAnsi="Tahoma" w:cs="Tahoma"/>
          <w:sz w:val="22"/>
          <w:szCs w:val="22"/>
        </w:rPr>
        <w:t xml:space="preserve">, </w:t>
      </w:r>
      <w:r w:rsidR="007828A4" w:rsidRPr="00E92972">
        <w:rPr>
          <w:rFonts w:ascii="Tahoma" w:hAnsi="Tahoma" w:cs="Tahoma"/>
          <w:sz w:val="22"/>
          <w:szCs w:val="22"/>
        </w:rPr>
        <w:t>a to včetně všech potřebných náhradních dílů a dalšího materiálu</w:t>
      </w:r>
      <w:r>
        <w:rPr>
          <w:rFonts w:ascii="Tahoma" w:hAnsi="Tahoma" w:cs="Tahoma"/>
          <w:sz w:val="22"/>
          <w:szCs w:val="22"/>
        </w:rPr>
        <w:t>.</w:t>
      </w:r>
    </w:p>
    <w:p w14:paraId="55F45C1E" w14:textId="77777777" w:rsidR="004A2DDB" w:rsidRPr="004F5D2D" w:rsidRDefault="004A2DDB" w:rsidP="00A5613D">
      <w:pPr>
        <w:numPr>
          <w:ilvl w:val="0"/>
          <w:numId w:val="13"/>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w:t>
      </w:r>
      <w:r w:rsidR="00D64B58">
        <w:rPr>
          <w:rFonts w:ascii="Tahoma" w:hAnsi="Tahoma" w:cs="Tahoma"/>
          <w:sz w:val="22"/>
          <w:szCs w:val="22"/>
        </w:rPr>
        <w:t xml:space="preserve">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14:paraId="1A7ED1C7" w14:textId="77777777" w:rsidR="004A2DDB" w:rsidRPr="004F5D2D" w:rsidRDefault="00667E05" w:rsidP="00A5613D">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Pr>
          <w:rFonts w:ascii="Tahoma" w:hAnsi="Tahoma" w:cs="Tahoma"/>
          <w:sz w:val="22"/>
          <w:szCs w:val="22"/>
        </w:rPr>
        <w:t>e</w:t>
      </w:r>
      <w:r>
        <w:rPr>
          <w:rFonts w:ascii="Tahoma" w:hAnsi="Tahoma" w:cs="Tahoma"/>
          <w:sz w:val="22"/>
          <w:szCs w:val="22"/>
        </w:rPr>
        <w:noBreakHyphen/>
      </w:r>
      <w:r w:rsidR="004A2DDB" w:rsidRPr="00667E05">
        <w:rPr>
          <w:rFonts w:ascii="Tahoma" w:hAnsi="Tahoma" w:cs="Tahoma"/>
          <w:bCs/>
          <w:sz w:val="22"/>
          <w:szCs w:val="22"/>
        </w:rPr>
        <w:t>mail</w:t>
      </w:r>
      <w:r w:rsidR="004A2DDB" w:rsidRPr="004F5D2D">
        <w:rPr>
          <w:rFonts w:ascii="Tahoma" w:hAnsi="Tahoma" w:cs="Tahoma"/>
          <w:sz w:val="22"/>
          <w:szCs w:val="22"/>
        </w:rPr>
        <w:t>:</w:t>
      </w:r>
      <w:r>
        <w:rPr>
          <w:rFonts w:ascii="Tahoma" w:hAnsi="Tahoma" w:cs="Tahoma"/>
          <w:sz w:val="22"/>
          <w:szCs w:val="22"/>
        </w:rPr>
        <w:tab/>
      </w:r>
      <w:r w:rsidR="004A2DDB" w:rsidRPr="004F5D2D">
        <w:rPr>
          <w:rFonts w:ascii="Tahoma" w:hAnsi="Tahoma" w:cs="Tahoma"/>
          <w:bCs/>
          <w:sz w:val="22"/>
          <w:szCs w:val="22"/>
        </w:rPr>
        <w:t>…………………………, nebo</w:t>
      </w:r>
    </w:p>
    <w:p w14:paraId="0E4281D5" w14:textId="77777777" w:rsidR="000B6113" w:rsidRPr="004F5D2D" w:rsidRDefault="004A2DDB" w:rsidP="00A5613D">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667E05">
        <w:rPr>
          <w:rFonts w:ascii="Tahoma" w:hAnsi="Tahoma" w:cs="Tahoma"/>
          <w:bCs/>
          <w:sz w:val="22"/>
          <w:szCs w:val="22"/>
        </w:rPr>
        <w:t>adresu</w:t>
      </w:r>
      <w:r w:rsidR="00667E05">
        <w:rPr>
          <w:rFonts w:ascii="Tahoma" w:hAnsi="Tahoma" w:cs="Tahoma"/>
          <w:sz w:val="22"/>
          <w:szCs w:val="22"/>
        </w:rPr>
        <w:t>:</w:t>
      </w:r>
      <w:r w:rsidR="00667E05">
        <w:rPr>
          <w:rFonts w:ascii="Tahoma" w:hAnsi="Tahoma" w:cs="Tahoma"/>
          <w:sz w:val="22"/>
          <w:szCs w:val="22"/>
        </w:rPr>
        <w:tab/>
      </w:r>
      <w:r w:rsidRPr="004F5D2D">
        <w:rPr>
          <w:rFonts w:ascii="Tahoma" w:hAnsi="Tahoma" w:cs="Tahoma"/>
          <w:bCs/>
          <w:sz w:val="22"/>
          <w:szCs w:val="22"/>
        </w:rPr>
        <w:t>…………………………</w:t>
      </w:r>
      <w:r w:rsidR="000B6113" w:rsidRPr="004F5D2D">
        <w:rPr>
          <w:rFonts w:ascii="Tahoma" w:hAnsi="Tahoma" w:cs="Tahoma"/>
          <w:bCs/>
          <w:sz w:val="22"/>
          <w:szCs w:val="22"/>
        </w:rPr>
        <w:t>,</w:t>
      </w:r>
      <w:r w:rsidR="00667E05">
        <w:rPr>
          <w:rFonts w:ascii="Tahoma" w:hAnsi="Tahoma" w:cs="Tahoma"/>
          <w:bCs/>
          <w:sz w:val="22"/>
          <w:szCs w:val="22"/>
        </w:rPr>
        <w:t xml:space="preserve"> nebo</w:t>
      </w:r>
    </w:p>
    <w:p w14:paraId="287B873F" w14:textId="77777777" w:rsidR="007828A4" w:rsidRPr="007828A4" w:rsidRDefault="000B6113" w:rsidP="00A5613D">
      <w:pPr>
        <w:pStyle w:val="Smlouva-slo0"/>
        <w:numPr>
          <w:ilvl w:val="1"/>
          <w:numId w:val="13"/>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bCs/>
          <w:sz w:val="22"/>
          <w:szCs w:val="22"/>
        </w:rPr>
        <w:t>do datové schránky:</w:t>
      </w:r>
      <w:r w:rsidR="00667E05">
        <w:rPr>
          <w:rFonts w:ascii="Tahoma" w:hAnsi="Tahoma" w:cs="Tahoma"/>
          <w:bCs/>
          <w:sz w:val="22"/>
          <w:szCs w:val="22"/>
        </w:rPr>
        <w:tab/>
      </w:r>
      <w:r w:rsidRPr="004F5D2D">
        <w:rPr>
          <w:rFonts w:ascii="Tahoma" w:hAnsi="Tahoma" w:cs="Tahoma"/>
          <w:bCs/>
          <w:sz w:val="22"/>
          <w:szCs w:val="22"/>
        </w:rPr>
        <w:t>……………………</w:t>
      </w:r>
      <w:r w:rsidR="00667E05">
        <w:rPr>
          <w:rFonts w:ascii="Tahoma" w:hAnsi="Tahoma" w:cs="Tahoma"/>
          <w:bCs/>
          <w:sz w:val="22"/>
          <w:szCs w:val="22"/>
        </w:rPr>
        <w:t>……</w:t>
      </w:r>
      <w:r w:rsidR="004A2DDB" w:rsidRPr="004F5D2D">
        <w:rPr>
          <w:rFonts w:ascii="Tahoma" w:hAnsi="Tahoma" w:cs="Tahoma"/>
          <w:bCs/>
          <w:sz w:val="22"/>
          <w:szCs w:val="22"/>
        </w:rPr>
        <w:t xml:space="preserve"> </w:t>
      </w:r>
      <w:r w:rsidR="004A2DDB" w:rsidRPr="00DB34F4">
        <w:rPr>
          <w:rFonts w:ascii="Tahoma" w:hAnsi="Tahoma" w:cs="Tahoma"/>
          <w:i/>
          <w:iCs/>
          <w:color w:val="FF0000"/>
          <w:sz w:val="22"/>
          <w:szCs w:val="22"/>
        </w:rPr>
        <w:t xml:space="preserve">(doplní </w:t>
      </w:r>
      <w:r w:rsidR="00B63DE5" w:rsidRPr="00DB34F4">
        <w:rPr>
          <w:rFonts w:ascii="Tahoma" w:hAnsi="Tahoma" w:cs="Tahoma"/>
          <w:i/>
          <w:iCs/>
          <w:color w:val="FF0000"/>
          <w:sz w:val="22"/>
          <w:szCs w:val="22"/>
        </w:rPr>
        <w:t>účastník</w:t>
      </w:r>
      <w:r w:rsidR="00B02222" w:rsidRPr="00DB34F4">
        <w:rPr>
          <w:rFonts w:ascii="Tahoma" w:hAnsi="Tahoma" w:cs="Tahoma"/>
          <w:i/>
          <w:iCs/>
          <w:color w:val="FF0000"/>
          <w:sz w:val="22"/>
          <w:szCs w:val="22"/>
        </w:rPr>
        <w:t>/zhotovitel</w:t>
      </w:r>
      <w:r w:rsidR="004A2DDB" w:rsidRPr="00DB34F4">
        <w:rPr>
          <w:rFonts w:ascii="Tahoma" w:hAnsi="Tahoma" w:cs="Tahoma"/>
          <w:i/>
          <w:iCs/>
          <w:color w:val="FF0000"/>
          <w:sz w:val="22"/>
          <w:szCs w:val="22"/>
        </w:rPr>
        <w:t>)</w:t>
      </w:r>
    </w:p>
    <w:p w14:paraId="26003E93" w14:textId="77777777" w:rsidR="00090F9C" w:rsidRPr="00667E05" w:rsidRDefault="00090F9C" w:rsidP="00A5613D">
      <w:pPr>
        <w:numPr>
          <w:ilvl w:val="0"/>
          <w:numId w:val="13"/>
        </w:numPr>
        <w:spacing w:before="120"/>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li vadné plnění podstatným porušením smlouvy, má také právo od</w:t>
      </w:r>
      <w:r w:rsidR="00667E05">
        <w:rPr>
          <w:rFonts w:ascii="Tahoma" w:hAnsi="Tahoma" w:cs="Tahoma"/>
          <w:sz w:val="22"/>
          <w:szCs w:val="22"/>
        </w:rPr>
        <w:t> </w:t>
      </w:r>
      <w:r w:rsidRPr="004F5D2D">
        <w:rPr>
          <w:rFonts w:ascii="Tahoma" w:hAnsi="Tahoma" w:cs="Tahoma"/>
          <w:sz w:val="22"/>
          <w:szCs w:val="22"/>
        </w:rPr>
        <w:t>smlouvy odstoupit. Právo volby plnění má objednatel.</w:t>
      </w:r>
    </w:p>
    <w:p w14:paraId="726D5A33" w14:textId="42438D5D" w:rsidR="004A2DDB" w:rsidRPr="00667E05" w:rsidRDefault="004A2DDB" w:rsidP="00A5613D">
      <w:pPr>
        <w:numPr>
          <w:ilvl w:val="0"/>
          <w:numId w:val="13"/>
        </w:numPr>
        <w:tabs>
          <w:tab w:val="clear" w:pos="360"/>
        </w:tabs>
        <w:spacing w:before="120"/>
        <w:ind w:left="357" w:hanging="357"/>
        <w:jc w:val="both"/>
        <w:rPr>
          <w:rFonts w:ascii="Tahoma" w:hAnsi="Tahoma" w:cs="Tahoma"/>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vady nejpozději do</w:t>
      </w:r>
      <w:r w:rsidR="00667E05">
        <w:rPr>
          <w:rFonts w:ascii="Tahoma" w:hAnsi="Tahoma" w:cs="Tahoma"/>
          <w:sz w:val="22"/>
          <w:szCs w:val="22"/>
        </w:rPr>
        <w:t> </w:t>
      </w:r>
      <w:r w:rsidR="0049362B">
        <w:rPr>
          <w:rFonts w:ascii="Tahoma" w:hAnsi="Tahoma" w:cs="Tahoma"/>
          <w:bCs/>
          <w:sz w:val="22"/>
          <w:szCs w:val="22"/>
        </w:rPr>
        <w:t>5</w:t>
      </w:r>
      <w:r w:rsidR="0049362B" w:rsidRPr="00667E05">
        <w:rPr>
          <w:rFonts w:ascii="Tahoma" w:hAnsi="Tahoma" w:cs="Tahoma"/>
          <w:sz w:val="22"/>
          <w:szCs w:val="22"/>
        </w:rPr>
        <w:t> </w:t>
      </w:r>
      <w:r w:rsidR="00671CC6">
        <w:rPr>
          <w:rFonts w:ascii="Tahoma" w:hAnsi="Tahoma" w:cs="Tahoma"/>
          <w:sz w:val="22"/>
          <w:szCs w:val="22"/>
        </w:rPr>
        <w:t xml:space="preserve">pracovních </w:t>
      </w:r>
      <w:r w:rsidRPr="00667E05">
        <w:rPr>
          <w:rFonts w:ascii="Tahoma" w:hAnsi="Tahoma" w:cs="Tahoma"/>
          <w:bCs/>
          <w:sz w:val="22"/>
          <w:szCs w:val="22"/>
        </w:rPr>
        <w:t>dnů</w:t>
      </w:r>
      <w:r w:rsidRPr="00667E05">
        <w:rPr>
          <w:rFonts w:ascii="Tahoma" w:hAnsi="Tahoma" w:cs="Tahoma"/>
          <w:sz w:val="22"/>
          <w:szCs w:val="22"/>
        </w:rPr>
        <w:t xml:space="preserve"> od</w:t>
      </w:r>
      <w:r w:rsidR="00667E05">
        <w:rPr>
          <w:rFonts w:ascii="Tahoma" w:hAnsi="Tahoma" w:cs="Tahoma"/>
          <w:sz w:val="22"/>
          <w:szCs w:val="22"/>
        </w:rPr>
        <w:t>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pokud se smluvní strany nedohodnou písemně jin</w:t>
      </w:r>
      <w:r w:rsidR="00667E05">
        <w:rPr>
          <w:rFonts w:ascii="Tahoma" w:hAnsi="Tahoma" w:cs="Tahoma"/>
          <w:sz w:val="22"/>
          <w:szCs w:val="22"/>
        </w:rPr>
        <w:t xml:space="preserve">ak. V případě havárie </w:t>
      </w:r>
      <w:r w:rsidR="00667E05">
        <w:rPr>
          <w:rFonts w:ascii="Tahoma" w:hAnsi="Tahoma" w:cs="Tahoma"/>
          <w:sz w:val="22"/>
          <w:szCs w:val="22"/>
        </w:rPr>
        <w:lastRenderedPageBreak/>
        <w:t>započne s </w:t>
      </w:r>
      <w:r w:rsidRPr="00667E05">
        <w:rPr>
          <w:rFonts w:ascii="Tahoma" w:hAnsi="Tahoma" w:cs="Tahoma"/>
          <w:sz w:val="22"/>
          <w:szCs w:val="22"/>
        </w:rPr>
        <w:t>odstraněním vady neodkladně, nejpozději do</w:t>
      </w:r>
      <w:r w:rsidR="00667E05">
        <w:rPr>
          <w:rFonts w:ascii="Tahoma" w:hAnsi="Tahoma" w:cs="Tahoma"/>
          <w:sz w:val="22"/>
          <w:szCs w:val="22"/>
        </w:rPr>
        <w:t> </w:t>
      </w:r>
      <w:r w:rsidR="001B4F11">
        <w:rPr>
          <w:rFonts w:ascii="Tahoma" w:hAnsi="Tahoma" w:cs="Tahoma"/>
          <w:bCs/>
          <w:sz w:val="22"/>
          <w:szCs w:val="22"/>
        </w:rPr>
        <w:t>24</w:t>
      </w:r>
      <w:r w:rsidR="0049362B">
        <w:rPr>
          <w:rFonts w:ascii="Tahoma" w:hAnsi="Tahoma" w:cs="Tahoma"/>
          <w:bCs/>
          <w:sz w:val="22"/>
          <w:szCs w:val="22"/>
        </w:rPr>
        <w:t> </w:t>
      </w:r>
      <w:r w:rsidRPr="00667E05">
        <w:rPr>
          <w:rFonts w:ascii="Tahoma" w:hAnsi="Tahoma" w:cs="Tahoma"/>
          <w:bCs/>
          <w:sz w:val="22"/>
          <w:szCs w:val="22"/>
        </w:rPr>
        <w:t xml:space="preserve">hodin </w:t>
      </w:r>
      <w:r w:rsidRPr="00667E05">
        <w:rPr>
          <w:rFonts w:ascii="Tahoma" w:hAnsi="Tahoma" w:cs="Tahoma"/>
          <w:sz w:val="22"/>
          <w:szCs w:val="22"/>
        </w:rPr>
        <w:t>od</w:t>
      </w:r>
      <w:r w:rsidR="00667E05">
        <w:rPr>
          <w:rFonts w:ascii="Tahoma" w:hAnsi="Tahoma" w:cs="Tahoma"/>
          <w:sz w:val="22"/>
          <w:szCs w:val="22"/>
        </w:rPr>
        <w:t>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Nezapočne</w:t>
      </w:r>
      <w:r w:rsidR="00667E05">
        <w:rPr>
          <w:rFonts w:ascii="Tahoma" w:hAnsi="Tahoma" w:cs="Tahoma"/>
          <w:sz w:val="22"/>
          <w:szCs w:val="22"/>
        </w:rPr>
        <w:noBreakHyphen/>
      </w:r>
      <w:r w:rsidRPr="00667E05">
        <w:rPr>
          <w:rFonts w:ascii="Tahoma" w:hAnsi="Tahoma" w:cs="Tahoma"/>
          <w:sz w:val="22"/>
          <w:szCs w:val="22"/>
        </w:rPr>
        <w:t>li zhotovitel s odstraněním vady ve</w:t>
      </w:r>
      <w:r w:rsidR="00667E05">
        <w:rPr>
          <w:rFonts w:ascii="Tahoma" w:hAnsi="Tahoma" w:cs="Tahoma"/>
          <w:sz w:val="22"/>
          <w:szCs w:val="22"/>
        </w:rPr>
        <w:t> </w:t>
      </w:r>
      <w:r w:rsidRPr="00667E05">
        <w:rPr>
          <w:rFonts w:ascii="Tahoma" w:hAnsi="Tahoma" w:cs="Tahoma"/>
          <w:sz w:val="22"/>
          <w:szCs w:val="22"/>
        </w:rPr>
        <w:t>stanovené lhůtě, je objednatel oprávněn zajistit odstranění vady na</w:t>
      </w:r>
      <w:r w:rsidR="00667E05">
        <w:rPr>
          <w:rFonts w:ascii="Tahoma" w:hAnsi="Tahoma" w:cs="Tahoma"/>
          <w:sz w:val="22"/>
          <w:szCs w:val="22"/>
        </w:rPr>
        <w:t> </w:t>
      </w:r>
      <w:r w:rsidRPr="00667E05">
        <w:rPr>
          <w:rFonts w:ascii="Tahoma" w:hAnsi="Tahoma" w:cs="Tahoma"/>
          <w:sz w:val="22"/>
          <w:szCs w:val="22"/>
        </w:rPr>
        <w:t>náklady zhotovitele u</w:t>
      </w:r>
      <w:r w:rsidR="00667E05">
        <w:rPr>
          <w:rFonts w:ascii="Tahoma" w:hAnsi="Tahoma" w:cs="Tahoma"/>
          <w:sz w:val="22"/>
          <w:szCs w:val="22"/>
        </w:rPr>
        <w:t> </w:t>
      </w:r>
      <w:r w:rsidRPr="00667E05">
        <w:rPr>
          <w:rFonts w:ascii="Tahoma" w:hAnsi="Tahoma" w:cs="Tahoma"/>
          <w:sz w:val="22"/>
          <w:szCs w:val="22"/>
        </w:rPr>
        <w:t>jiné odborné osoby. Vada bude odstraněna nejpozději do </w:t>
      </w:r>
      <w:r w:rsidR="00023026">
        <w:rPr>
          <w:rFonts w:ascii="Tahoma" w:hAnsi="Tahoma" w:cs="Tahoma"/>
          <w:bCs/>
          <w:sz w:val="22"/>
          <w:szCs w:val="22"/>
        </w:rPr>
        <w:t>10</w:t>
      </w:r>
      <w:r w:rsidR="00671CC6">
        <w:rPr>
          <w:rFonts w:ascii="Tahoma" w:hAnsi="Tahoma" w:cs="Tahoma"/>
          <w:bCs/>
          <w:sz w:val="22"/>
          <w:szCs w:val="22"/>
        </w:rPr>
        <w:t xml:space="preserve"> pracovních</w:t>
      </w:r>
      <w:r w:rsidR="0049362B">
        <w:rPr>
          <w:rFonts w:ascii="Tahoma" w:hAnsi="Tahoma" w:cs="Tahoma"/>
          <w:bCs/>
          <w:sz w:val="22"/>
          <w:szCs w:val="22"/>
        </w:rPr>
        <w:t xml:space="preserve"> </w:t>
      </w:r>
      <w:r w:rsidRPr="00667E05">
        <w:rPr>
          <w:rFonts w:ascii="Tahoma" w:hAnsi="Tahoma" w:cs="Tahoma"/>
          <w:bCs/>
          <w:sz w:val="22"/>
          <w:szCs w:val="22"/>
        </w:rPr>
        <w:t xml:space="preserve">dnů </w:t>
      </w:r>
      <w:r w:rsidR="00667E05">
        <w:rPr>
          <w:rFonts w:ascii="Tahoma" w:hAnsi="Tahoma" w:cs="Tahoma"/>
          <w:sz w:val="22"/>
          <w:szCs w:val="22"/>
        </w:rPr>
        <w:t>ode </w:t>
      </w:r>
      <w:r w:rsidRPr="00667E05">
        <w:rPr>
          <w:rFonts w:ascii="Tahoma" w:hAnsi="Tahoma" w:cs="Tahoma"/>
          <w:sz w:val="22"/>
          <w:szCs w:val="22"/>
        </w:rPr>
        <w:t>dne doručení oznámení o</w:t>
      </w:r>
      <w:r w:rsidR="00667E05">
        <w:rPr>
          <w:rFonts w:ascii="Tahoma" w:hAnsi="Tahoma" w:cs="Tahoma"/>
          <w:sz w:val="22"/>
          <w:szCs w:val="22"/>
        </w:rPr>
        <w:t> </w:t>
      </w:r>
      <w:r w:rsidRPr="00667E05">
        <w:rPr>
          <w:rFonts w:ascii="Tahoma" w:hAnsi="Tahoma" w:cs="Tahoma"/>
          <w:sz w:val="22"/>
          <w:szCs w:val="22"/>
        </w:rPr>
        <w:t>vadě</w:t>
      </w:r>
      <w:r w:rsidRPr="00B63DE5">
        <w:rPr>
          <w:rFonts w:ascii="Tahoma" w:hAnsi="Tahoma" w:cs="Tahoma"/>
          <w:iCs/>
          <w:sz w:val="22"/>
          <w:szCs w:val="22"/>
        </w:rPr>
        <w:t>,</w:t>
      </w:r>
      <w:r w:rsidRPr="00667E05">
        <w:rPr>
          <w:rFonts w:ascii="Tahoma" w:hAnsi="Tahoma" w:cs="Tahoma"/>
          <w:sz w:val="22"/>
          <w:szCs w:val="22"/>
        </w:rPr>
        <w:t xml:space="preserve"> v případě havárie nejpozději do </w:t>
      </w:r>
      <w:r w:rsidR="004D44CC">
        <w:rPr>
          <w:rFonts w:ascii="Tahoma" w:hAnsi="Tahoma" w:cs="Tahoma"/>
          <w:bCs/>
          <w:sz w:val="22"/>
          <w:szCs w:val="22"/>
        </w:rPr>
        <w:t>72</w:t>
      </w:r>
      <w:r w:rsidR="0049362B">
        <w:rPr>
          <w:rFonts w:ascii="Tahoma" w:hAnsi="Tahoma" w:cs="Tahoma"/>
          <w:b/>
          <w:sz w:val="22"/>
          <w:szCs w:val="22"/>
        </w:rPr>
        <w:t xml:space="preserve"> </w:t>
      </w:r>
      <w:r w:rsidRPr="00667E05">
        <w:rPr>
          <w:rFonts w:ascii="Tahoma" w:hAnsi="Tahoma" w:cs="Tahoma"/>
          <w:bCs/>
          <w:sz w:val="22"/>
          <w:szCs w:val="22"/>
        </w:rPr>
        <w:t xml:space="preserve">hodin </w:t>
      </w:r>
      <w:r w:rsidR="00667E05">
        <w:rPr>
          <w:rFonts w:ascii="Tahoma" w:hAnsi="Tahoma" w:cs="Tahoma"/>
          <w:sz w:val="22"/>
          <w:szCs w:val="22"/>
        </w:rPr>
        <w:t>od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pokud se smluvní strany nedohodnou písemně jinak.</w:t>
      </w:r>
      <w:r w:rsidR="004D6D90" w:rsidRPr="00667E05">
        <w:rPr>
          <w:rFonts w:ascii="Tahoma" w:hAnsi="Tahoma" w:cs="Tahoma"/>
          <w:sz w:val="22"/>
          <w:szCs w:val="22"/>
        </w:rPr>
        <w:t xml:space="preserve"> K dohodám dle</w:t>
      </w:r>
      <w:r w:rsidR="00667E05">
        <w:rPr>
          <w:rFonts w:ascii="Tahoma" w:hAnsi="Tahoma" w:cs="Tahoma"/>
          <w:sz w:val="22"/>
          <w:szCs w:val="22"/>
        </w:rPr>
        <w:t> </w:t>
      </w:r>
      <w:r w:rsidR="004D6D90" w:rsidRPr="00667E05">
        <w:rPr>
          <w:rFonts w:ascii="Tahoma" w:hAnsi="Tahoma" w:cs="Tahoma"/>
          <w:sz w:val="22"/>
          <w:szCs w:val="22"/>
        </w:rPr>
        <w:t>tohoto odstavce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 xml:space="preserve">osoba oprávněná jednat </w:t>
      </w:r>
      <w:r w:rsidR="0072699B">
        <w:rPr>
          <w:rFonts w:ascii="Tahoma" w:hAnsi="Tahoma" w:cs="Tahoma"/>
          <w:sz w:val="22"/>
          <w:szCs w:val="22"/>
        </w:rPr>
        <w:t>za</w:t>
      </w:r>
      <w:r w:rsidR="004D6D90" w:rsidRPr="00667E05">
        <w:rPr>
          <w:rFonts w:ascii="Tahoma" w:hAnsi="Tahoma" w:cs="Tahoma"/>
          <w:sz w:val="22"/>
          <w:szCs w:val="22"/>
        </w:rPr>
        <w:t xml:space="preserve"> objednatele.</w:t>
      </w:r>
    </w:p>
    <w:p w14:paraId="682A5DB2" w14:textId="77777777" w:rsidR="004A2DDB" w:rsidRPr="004F5D2D" w:rsidRDefault="004A2DDB" w:rsidP="00A5613D">
      <w:pPr>
        <w:numPr>
          <w:ilvl w:val="0"/>
          <w:numId w:val="13"/>
        </w:numPr>
        <w:tabs>
          <w:tab w:val="clear" w:pos="360"/>
        </w:tabs>
        <w:spacing w:before="120"/>
        <w:ind w:left="357" w:hanging="357"/>
        <w:jc w:val="both"/>
        <w:rPr>
          <w:rFonts w:ascii="Tahoma" w:hAnsi="Tahoma" w:cs="Tahoma"/>
          <w:b/>
          <w:sz w:val="22"/>
          <w:szCs w:val="22"/>
        </w:rPr>
      </w:pPr>
      <w:r w:rsidRPr="004F5D2D">
        <w:rPr>
          <w:rFonts w:ascii="Tahoma" w:hAnsi="Tahoma" w:cs="Tahoma"/>
          <w:sz w:val="22"/>
          <w:szCs w:val="22"/>
        </w:rPr>
        <w:t>Provedenou opravu vady zhotovite</w:t>
      </w:r>
      <w:r w:rsidR="003C5DE1">
        <w:rPr>
          <w:rFonts w:ascii="Tahoma" w:hAnsi="Tahoma" w:cs="Tahoma"/>
          <w:sz w:val="22"/>
          <w:szCs w:val="22"/>
        </w:rPr>
        <w:t>l objednateli předá písemně. Na </w:t>
      </w:r>
      <w:r w:rsidRPr="004F5D2D">
        <w:rPr>
          <w:rFonts w:ascii="Tahoma" w:hAnsi="Tahoma" w:cs="Tahoma"/>
          <w:sz w:val="22"/>
          <w:szCs w:val="22"/>
        </w:rPr>
        <w:t>provedenou opravu poskytne zhotovitel záruku za</w:t>
      </w:r>
      <w:r w:rsidR="003C5DE1">
        <w:rPr>
          <w:rFonts w:ascii="Tahoma" w:hAnsi="Tahoma" w:cs="Tahoma"/>
          <w:sz w:val="22"/>
          <w:szCs w:val="22"/>
        </w:rPr>
        <w:t> </w:t>
      </w:r>
      <w:r w:rsidRPr="004F5D2D">
        <w:rPr>
          <w:rFonts w:ascii="Tahoma" w:hAnsi="Tahoma" w:cs="Tahoma"/>
          <w:sz w:val="22"/>
          <w:szCs w:val="22"/>
        </w:rPr>
        <w:t>jakost v</w:t>
      </w:r>
      <w:r w:rsidR="003C5DE1">
        <w:rPr>
          <w:rFonts w:ascii="Tahoma" w:hAnsi="Tahoma" w:cs="Tahoma"/>
          <w:sz w:val="22"/>
          <w:szCs w:val="22"/>
        </w:rPr>
        <w:t> </w:t>
      </w:r>
      <w:r w:rsidRPr="004F5D2D">
        <w:rPr>
          <w:rFonts w:ascii="Tahoma" w:hAnsi="Tahoma" w:cs="Tahoma"/>
          <w:sz w:val="22"/>
          <w:szCs w:val="22"/>
        </w:rPr>
        <w:t xml:space="preserve">délce </w:t>
      </w:r>
      <w:r w:rsidR="008A4359">
        <w:rPr>
          <w:rFonts w:ascii="Tahoma" w:hAnsi="Tahoma" w:cs="Tahoma"/>
          <w:sz w:val="22"/>
          <w:szCs w:val="22"/>
        </w:rPr>
        <w:t>shodné s délkou sjednané záruky na dílo</w:t>
      </w:r>
      <w:r w:rsidR="00856E9E">
        <w:rPr>
          <w:rFonts w:ascii="Tahoma" w:hAnsi="Tahoma" w:cs="Tahoma"/>
          <w:sz w:val="22"/>
          <w:szCs w:val="22"/>
        </w:rPr>
        <w:t xml:space="preserve"> dle této smlouvy</w:t>
      </w:r>
      <w:r w:rsidR="00972A37">
        <w:rPr>
          <w:rFonts w:ascii="Tahoma" w:hAnsi="Tahoma" w:cs="Tahoma"/>
          <w:sz w:val="22"/>
          <w:szCs w:val="22"/>
        </w:rPr>
        <w:t>.</w:t>
      </w:r>
    </w:p>
    <w:p w14:paraId="3C596994" w14:textId="7370E5FB"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XI.</w:t>
      </w:r>
      <w:r w:rsidR="00A045E6">
        <w:rPr>
          <w:rFonts w:ascii="Tahoma" w:hAnsi="Tahoma" w:cs="Tahoma"/>
          <w:b/>
          <w:sz w:val="22"/>
          <w:szCs w:val="22"/>
        </w:rPr>
        <w:br/>
      </w:r>
      <w:r w:rsidR="00413995">
        <w:rPr>
          <w:rFonts w:ascii="Tahoma" w:hAnsi="Tahoma" w:cs="Tahoma"/>
          <w:b/>
          <w:sz w:val="22"/>
          <w:szCs w:val="22"/>
        </w:rPr>
        <w:t xml:space="preserve">Vlastnické právo, </w:t>
      </w:r>
      <w:r w:rsidR="002A0962">
        <w:rPr>
          <w:rFonts w:ascii="Tahoma" w:hAnsi="Tahoma" w:cs="Tahoma"/>
          <w:b/>
          <w:sz w:val="22"/>
          <w:szCs w:val="22"/>
        </w:rPr>
        <w:t>n</w:t>
      </w:r>
      <w:r w:rsidR="00006673" w:rsidRPr="004F5D2D">
        <w:rPr>
          <w:rFonts w:ascii="Tahoma" w:hAnsi="Tahoma" w:cs="Tahoma"/>
          <w:b/>
          <w:sz w:val="22"/>
          <w:szCs w:val="22"/>
        </w:rPr>
        <w:t>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14:paraId="4D342C87" w14:textId="77777777" w:rsidR="004C1437" w:rsidRPr="004C1437" w:rsidRDefault="004C1437" w:rsidP="00A5613D">
      <w:pPr>
        <w:pStyle w:val="Smlouva-slo0"/>
        <w:numPr>
          <w:ilvl w:val="0"/>
          <w:numId w:val="14"/>
        </w:numPr>
        <w:spacing w:line="240" w:lineRule="auto"/>
        <w:rPr>
          <w:rFonts w:ascii="Tahoma" w:hAnsi="Tahoma" w:cs="Tahoma"/>
          <w:sz w:val="22"/>
          <w:szCs w:val="22"/>
        </w:rPr>
      </w:pPr>
      <w:r>
        <w:rPr>
          <w:rFonts w:ascii="Tahoma" w:hAnsi="Tahoma" w:cs="Tahoma"/>
          <w:sz w:val="22"/>
          <w:szCs w:val="22"/>
        </w:rPr>
        <w:t>Vlastníkem </w:t>
      </w:r>
      <w:r w:rsidRPr="008A01DE">
        <w:rPr>
          <w:rFonts w:ascii="Tahoma" w:hAnsi="Tahoma" w:cs="Tahoma"/>
          <w:sz w:val="22"/>
          <w:szCs w:val="22"/>
        </w:rPr>
        <w:t>zhotovované věci, která je předmětem díla, je od počátku objednatel. Nebezpečí škody na zhotovované věci, i na věci, která je předmětem údržby, opravy nebo úpravy, která je předmětem díla, nese zhotovitel.</w:t>
      </w:r>
      <w:r>
        <w:rPr>
          <w:rFonts w:ascii="Tahoma" w:hAnsi="Tahoma" w:cs="Tahoma"/>
          <w:sz w:val="22"/>
          <w:szCs w:val="22"/>
        </w:rPr>
        <w:t xml:space="preserve"> </w:t>
      </w:r>
      <w:r w:rsidRPr="008A01DE">
        <w:rPr>
          <w:rFonts w:ascii="Tahoma" w:hAnsi="Tahoma" w:cs="Tahoma"/>
          <w:sz w:val="22"/>
          <w:szCs w:val="22"/>
        </w:rPr>
        <w:t>Nebezpečí škody přechází na</w:t>
      </w:r>
      <w:r>
        <w:rPr>
          <w:rFonts w:ascii="Tahoma" w:hAnsi="Tahoma" w:cs="Tahoma"/>
          <w:sz w:val="22"/>
          <w:szCs w:val="22"/>
        </w:rPr>
        <w:t> </w:t>
      </w:r>
      <w:r w:rsidRPr="008A01DE">
        <w:rPr>
          <w:rFonts w:ascii="Tahoma" w:hAnsi="Tahoma" w:cs="Tahoma"/>
          <w:sz w:val="22"/>
          <w:szCs w:val="22"/>
        </w:rPr>
        <w:t>objednatele dnem převzetí díla objednatelem.</w:t>
      </w:r>
    </w:p>
    <w:p w14:paraId="659D281C" w14:textId="77777777" w:rsidR="004A2DDB" w:rsidRPr="004F5D2D" w:rsidRDefault="004A2DDB" w:rsidP="00A5613D">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14:paraId="591897AE" w14:textId="77777777" w:rsidR="004A2DDB" w:rsidRPr="004F5D2D" w:rsidRDefault="004A2DDB" w:rsidP="00A5613D">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14:paraId="1F7FE26D" w14:textId="4A0EF77E" w:rsidR="004A2DDB" w:rsidRPr="00724045" w:rsidRDefault="004A2DDB" w:rsidP="00A5613D">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w:t>
      </w:r>
      <w:r w:rsidRPr="00856E9E">
        <w:rPr>
          <w:rFonts w:ascii="Tahoma" w:hAnsi="Tahoma" w:cs="Tahoma"/>
          <w:sz w:val="22"/>
          <w:szCs w:val="22"/>
        </w:rPr>
        <w:t>se zavazuje, že po</w:t>
      </w:r>
      <w:r w:rsidR="003C5DE1" w:rsidRPr="00856E9E">
        <w:rPr>
          <w:rFonts w:ascii="Tahoma" w:hAnsi="Tahoma" w:cs="Tahoma"/>
          <w:sz w:val="22"/>
          <w:szCs w:val="22"/>
        </w:rPr>
        <w:t> </w:t>
      </w:r>
      <w:r w:rsidRPr="00856E9E">
        <w:rPr>
          <w:rFonts w:ascii="Tahoma" w:hAnsi="Tahoma" w:cs="Tahoma"/>
          <w:sz w:val="22"/>
          <w:szCs w:val="22"/>
        </w:rPr>
        <w:t>ce</w:t>
      </w:r>
      <w:r w:rsidR="003C5DE1" w:rsidRPr="00856E9E">
        <w:rPr>
          <w:rFonts w:ascii="Tahoma" w:hAnsi="Tahoma" w:cs="Tahoma"/>
          <w:sz w:val="22"/>
          <w:szCs w:val="22"/>
        </w:rPr>
        <w:t xml:space="preserve">lou dobu </w:t>
      </w:r>
      <w:r w:rsidR="002E2594">
        <w:rPr>
          <w:rFonts w:ascii="Tahoma" w:hAnsi="Tahoma" w:cs="Tahoma"/>
          <w:sz w:val="22"/>
          <w:szCs w:val="22"/>
        </w:rPr>
        <w:t xml:space="preserve">realizace díla až do okamžiku převzetí díla objednatelem a odstranění případných vad a </w:t>
      </w:r>
      <w:r w:rsidR="002E2594" w:rsidRPr="00724045">
        <w:rPr>
          <w:rFonts w:ascii="Tahoma" w:hAnsi="Tahoma" w:cs="Tahoma"/>
          <w:sz w:val="22"/>
          <w:szCs w:val="22"/>
        </w:rPr>
        <w:t>nedodělků, s nimiž bylo dílo převzato,</w:t>
      </w:r>
      <w:r w:rsidRPr="00724045">
        <w:rPr>
          <w:rFonts w:ascii="Tahoma" w:hAnsi="Tahoma" w:cs="Tahoma"/>
          <w:sz w:val="22"/>
          <w:szCs w:val="22"/>
        </w:rPr>
        <w:t xml:space="preserve"> bude mít</w:t>
      </w:r>
      <w:r w:rsidR="00A44529" w:rsidRPr="00724045">
        <w:rPr>
          <w:rFonts w:ascii="Tahoma" w:hAnsi="Tahoma" w:cs="Tahoma"/>
          <w:sz w:val="22"/>
          <w:szCs w:val="22"/>
        </w:rPr>
        <w:t xml:space="preserve"> </w:t>
      </w:r>
      <w:r w:rsidR="00306FA6" w:rsidRPr="00724045">
        <w:rPr>
          <w:rFonts w:ascii="Tahoma" w:hAnsi="Tahoma" w:cs="Tahoma"/>
          <w:sz w:val="22"/>
          <w:szCs w:val="22"/>
        </w:rPr>
        <w:t>na</w:t>
      </w:r>
      <w:r w:rsidR="003C5DE1" w:rsidRPr="00724045">
        <w:rPr>
          <w:rFonts w:ascii="Tahoma" w:hAnsi="Tahoma" w:cs="Tahoma"/>
          <w:sz w:val="22"/>
          <w:szCs w:val="22"/>
        </w:rPr>
        <w:t> </w:t>
      </w:r>
      <w:r w:rsidR="00306FA6" w:rsidRPr="00724045">
        <w:rPr>
          <w:rFonts w:ascii="Tahoma" w:hAnsi="Tahoma" w:cs="Tahoma"/>
          <w:sz w:val="22"/>
          <w:szCs w:val="22"/>
        </w:rPr>
        <w:t xml:space="preserve">vlastní náklady </w:t>
      </w:r>
      <w:r w:rsidR="00CF0249" w:rsidRPr="00724045">
        <w:rPr>
          <w:rFonts w:ascii="Tahoma" w:hAnsi="Tahoma" w:cs="Tahoma"/>
          <w:sz w:val="22"/>
          <w:szCs w:val="22"/>
        </w:rPr>
        <w:t>sjednáno</w:t>
      </w:r>
      <w:r w:rsidR="002B304E" w:rsidRPr="00724045">
        <w:rPr>
          <w:rFonts w:ascii="Tahoma" w:hAnsi="Tahoma" w:cs="Tahoma"/>
          <w:sz w:val="22"/>
          <w:szCs w:val="22"/>
        </w:rPr>
        <w:t xml:space="preserve"> </w:t>
      </w:r>
      <w:r w:rsidR="003C5DE1" w:rsidRPr="00724045">
        <w:rPr>
          <w:rFonts w:ascii="Tahoma" w:hAnsi="Tahoma" w:cs="Tahoma"/>
          <w:sz w:val="22"/>
          <w:szCs w:val="22"/>
        </w:rPr>
        <w:t>pojištění odpovědnosti za </w:t>
      </w:r>
      <w:r w:rsidR="00CF0249" w:rsidRPr="00724045">
        <w:rPr>
          <w:rFonts w:ascii="Tahoma" w:hAnsi="Tahoma" w:cs="Tahoma"/>
          <w:sz w:val="22"/>
          <w:szCs w:val="22"/>
        </w:rPr>
        <w:t xml:space="preserve">škodu způsobenou třetím </w:t>
      </w:r>
      <w:r w:rsidR="00CF0249" w:rsidRPr="00360816">
        <w:rPr>
          <w:rFonts w:ascii="Tahoma" w:hAnsi="Tahoma" w:cs="Tahoma"/>
          <w:sz w:val="22"/>
          <w:szCs w:val="22"/>
        </w:rPr>
        <w:t xml:space="preserve">osobám vyplývající z dodávaného předmětu plnění s limitem </w:t>
      </w:r>
      <w:r w:rsidR="00711181" w:rsidRPr="00360816">
        <w:rPr>
          <w:rFonts w:ascii="Tahoma" w:hAnsi="Tahoma" w:cs="Tahoma"/>
          <w:sz w:val="22"/>
          <w:szCs w:val="22"/>
        </w:rPr>
        <w:t xml:space="preserve">pojištění ve výši </w:t>
      </w:r>
      <w:r w:rsidR="00E742B4" w:rsidRPr="00360816">
        <w:rPr>
          <w:rFonts w:ascii="Tahoma" w:hAnsi="Tahoma" w:cs="Tahoma"/>
          <w:sz w:val="22"/>
          <w:szCs w:val="22"/>
        </w:rPr>
        <w:t xml:space="preserve">min. </w:t>
      </w:r>
      <w:r w:rsidR="001B4F11" w:rsidRPr="00360816">
        <w:rPr>
          <w:rFonts w:ascii="Tahoma" w:hAnsi="Tahoma" w:cs="Tahoma"/>
          <w:sz w:val="22"/>
          <w:szCs w:val="22"/>
        </w:rPr>
        <w:t>1</w:t>
      </w:r>
      <w:r w:rsidR="00711181" w:rsidRPr="00360816">
        <w:rPr>
          <w:rFonts w:ascii="Tahoma" w:hAnsi="Tahoma" w:cs="Tahoma"/>
          <w:sz w:val="22"/>
          <w:szCs w:val="22"/>
        </w:rPr>
        <w:t>0</w:t>
      </w:r>
      <w:r w:rsidR="00CF0249" w:rsidRPr="00360816">
        <w:rPr>
          <w:rFonts w:ascii="Tahoma" w:hAnsi="Tahoma" w:cs="Tahoma"/>
          <w:sz w:val="22"/>
          <w:szCs w:val="22"/>
        </w:rPr>
        <w:t xml:space="preserve"> </w:t>
      </w:r>
      <w:r w:rsidR="00F23DF3" w:rsidRPr="00360816">
        <w:rPr>
          <w:rFonts w:ascii="Tahoma" w:hAnsi="Tahoma" w:cs="Tahoma"/>
          <w:sz w:val="22"/>
          <w:szCs w:val="22"/>
        </w:rPr>
        <w:t>mil</w:t>
      </w:r>
      <w:r w:rsidR="00CF0249" w:rsidRPr="00360816">
        <w:rPr>
          <w:rFonts w:ascii="Tahoma" w:hAnsi="Tahoma" w:cs="Tahoma"/>
          <w:sz w:val="22"/>
          <w:szCs w:val="22"/>
        </w:rPr>
        <w:t>.</w:t>
      </w:r>
      <w:r w:rsidR="003C5DE1" w:rsidRPr="00360816">
        <w:rPr>
          <w:rFonts w:ascii="Tahoma" w:hAnsi="Tahoma" w:cs="Tahoma"/>
          <w:sz w:val="22"/>
          <w:szCs w:val="22"/>
        </w:rPr>
        <w:t> </w:t>
      </w:r>
      <w:r w:rsidR="00CF0249" w:rsidRPr="00360816">
        <w:rPr>
          <w:rFonts w:ascii="Tahoma" w:hAnsi="Tahoma" w:cs="Tahoma"/>
          <w:sz w:val="22"/>
          <w:szCs w:val="22"/>
        </w:rPr>
        <w:t>Kč</w:t>
      </w:r>
      <w:r w:rsidR="00CF0249" w:rsidRPr="00724045">
        <w:rPr>
          <w:rFonts w:ascii="Tahoma" w:hAnsi="Tahoma" w:cs="Tahoma"/>
          <w:sz w:val="22"/>
          <w:szCs w:val="22"/>
        </w:rPr>
        <w:t>. Pojištění musí obsahovat krytí škod způsobené na</w:t>
      </w:r>
      <w:r w:rsidR="003C5DE1" w:rsidRPr="00724045">
        <w:rPr>
          <w:rFonts w:ascii="Tahoma" w:hAnsi="Tahoma" w:cs="Tahoma"/>
          <w:sz w:val="22"/>
          <w:szCs w:val="22"/>
        </w:rPr>
        <w:t> </w:t>
      </w:r>
      <w:r w:rsidR="00CF0249" w:rsidRPr="00724045">
        <w:rPr>
          <w:rFonts w:ascii="Tahoma" w:hAnsi="Tahoma" w:cs="Tahoma"/>
          <w:sz w:val="22"/>
          <w:szCs w:val="22"/>
        </w:rPr>
        <w:t>majetku</w:t>
      </w:r>
      <w:r w:rsidR="002E2594" w:rsidRPr="00724045">
        <w:rPr>
          <w:rFonts w:ascii="Tahoma" w:hAnsi="Tahoma" w:cs="Tahoma"/>
          <w:sz w:val="22"/>
          <w:szCs w:val="22"/>
        </w:rPr>
        <w:t xml:space="preserve"> a</w:t>
      </w:r>
      <w:r w:rsidR="00CF0249" w:rsidRPr="00724045">
        <w:rPr>
          <w:rFonts w:ascii="Tahoma" w:hAnsi="Tahoma" w:cs="Tahoma"/>
          <w:sz w:val="22"/>
          <w:szCs w:val="22"/>
        </w:rPr>
        <w:t xml:space="preserve"> zdraví třetích osob</w:t>
      </w:r>
      <w:r w:rsidR="002E2594" w:rsidRPr="00724045">
        <w:rPr>
          <w:rFonts w:ascii="Tahoma" w:hAnsi="Tahoma" w:cs="Tahoma"/>
          <w:sz w:val="22"/>
          <w:szCs w:val="22"/>
        </w:rPr>
        <w:t>.</w:t>
      </w:r>
    </w:p>
    <w:p w14:paraId="0B5ED199" w14:textId="34184E39" w:rsidR="00EA3EBA" w:rsidRDefault="005E1D8A" w:rsidP="00A5613D">
      <w:pPr>
        <w:pStyle w:val="Smlouva-slo0"/>
        <w:numPr>
          <w:ilvl w:val="0"/>
          <w:numId w:val="14"/>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předat objednateli při</w:t>
      </w:r>
      <w:r w:rsidR="003C5DE1">
        <w:rPr>
          <w:rFonts w:ascii="Tahoma" w:hAnsi="Tahoma" w:cs="Tahoma"/>
          <w:sz w:val="22"/>
          <w:szCs w:val="22"/>
        </w:rPr>
        <w:t> </w:t>
      </w:r>
      <w:r w:rsidRPr="004F5D2D">
        <w:rPr>
          <w:rFonts w:ascii="Tahoma" w:hAnsi="Tahoma" w:cs="Tahoma"/>
          <w:sz w:val="22"/>
          <w:szCs w:val="22"/>
        </w:rPr>
        <w:t>podpisu této smlouvy</w:t>
      </w:r>
      <w:r w:rsidR="002E2594">
        <w:rPr>
          <w:rFonts w:ascii="Tahoma" w:hAnsi="Tahoma" w:cs="Tahoma"/>
          <w:sz w:val="22"/>
          <w:szCs w:val="22"/>
        </w:rPr>
        <w:t xml:space="preserve"> a dále na vyžádání objednatelem kdykoliv v průběhu provádění díla</w:t>
      </w:r>
      <w:r w:rsidRPr="004F5D2D">
        <w:rPr>
          <w:rFonts w:ascii="Tahoma" w:hAnsi="Tahoma" w:cs="Tahoma"/>
          <w:sz w:val="22"/>
          <w:szCs w:val="22"/>
        </w:rPr>
        <w:t xml:space="preserve"> kopie pojistných smluv na</w:t>
      </w:r>
      <w:r w:rsidR="003C5DE1">
        <w:rPr>
          <w:rFonts w:ascii="Tahoma" w:hAnsi="Tahoma" w:cs="Tahoma"/>
          <w:sz w:val="22"/>
          <w:szCs w:val="22"/>
        </w:rPr>
        <w:t> </w:t>
      </w:r>
      <w:r w:rsidRPr="004F5D2D">
        <w:rPr>
          <w:rFonts w:ascii="Tahoma" w:hAnsi="Tahoma" w:cs="Tahoma"/>
          <w:sz w:val="22"/>
          <w:szCs w:val="22"/>
        </w:rPr>
        <w:t>požadovaná pojištění dle</w:t>
      </w:r>
      <w:r w:rsidR="003C5DE1">
        <w:rPr>
          <w:rFonts w:ascii="Tahoma" w:hAnsi="Tahoma" w:cs="Tahoma"/>
          <w:sz w:val="22"/>
          <w:szCs w:val="22"/>
        </w:rPr>
        <w:t> </w:t>
      </w:r>
      <w:r w:rsidR="00F17172">
        <w:rPr>
          <w:rFonts w:ascii="Tahoma" w:hAnsi="Tahoma" w:cs="Tahoma"/>
          <w:sz w:val="22"/>
          <w:szCs w:val="22"/>
        </w:rPr>
        <w:t>této smlouvy,</w:t>
      </w:r>
      <w:r w:rsidR="004757ED" w:rsidRPr="004F5D2D">
        <w:rPr>
          <w:rFonts w:ascii="Tahoma" w:hAnsi="Tahoma" w:cs="Tahoma"/>
          <w:sz w:val="22"/>
          <w:szCs w:val="22"/>
        </w:rPr>
        <w:t xml:space="preserve"> </w:t>
      </w:r>
      <w:r w:rsidR="00EA3EBA" w:rsidRPr="004F5D2D">
        <w:rPr>
          <w:rFonts w:ascii="Tahoma" w:hAnsi="Tahoma" w:cs="Tahoma"/>
          <w:sz w:val="22"/>
          <w:szCs w:val="22"/>
        </w:rPr>
        <w:t>včetně všech dodatků </w:t>
      </w:r>
      <w:r w:rsidR="00B4285F">
        <w:rPr>
          <w:rFonts w:ascii="Tahoma" w:hAnsi="Tahoma" w:cs="Tahoma"/>
          <w:sz w:val="22"/>
          <w:szCs w:val="22"/>
        </w:rPr>
        <w:t>nebo</w:t>
      </w:r>
      <w:r w:rsidR="00F66D95" w:rsidRPr="004F5D2D">
        <w:rPr>
          <w:rFonts w:ascii="Tahoma" w:hAnsi="Tahoma" w:cs="Tahoma"/>
          <w:sz w:val="22"/>
          <w:szCs w:val="22"/>
        </w:rPr>
        <w:t xml:space="preserve"> certifikáty příslušných pojišťoven prokazující existenci pojištění</w:t>
      </w:r>
      <w:r w:rsidR="003C5DE1">
        <w:rPr>
          <w:rFonts w:ascii="Tahoma" w:hAnsi="Tahoma" w:cs="Tahoma"/>
          <w:sz w:val="22"/>
          <w:szCs w:val="22"/>
        </w:rPr>
        <w:t xml:space="preserve"> po </w:t>
      </w:r>
      <w:r w:rsidR="00EA3EBA" w:rsidRPr="004F5D2D">
        <w:rPr>
          <w:rFonts w:ascii="Tahoma" w:hAnsi="Tahoma" w:cs="Tahoma"/>
          <w:sz w:val="22"/>
          <w:szCs w:val="22"/>
        </w:rPr>
        <w:t xml:space="preserve">celou dobu </w:t>
      </w:r>
      <w:r w:rsidR="002B5389">
        <w:rPr>
          <w:rFonts w:ascii="Tahoma" w:hAnsi="Tahoma" w:cs="Tahoma"/>
          <w:sz w:val="22"/>
          <w:szCs w:val="22"/>
        </w:rPr>
        <w:t>provádění</w:t>
      </w:r>
      <w:r w:rsidR="00EA3EBA" w:rsidRPr="004F5D2D">
        <w:rPr>
          <w:rFonts w:ascii="Tahoma" w:hAnsi="Tahoma" w:cs="Tahoma"/>
          <w:sz w:val="22"/>
          <w:szCs w:val="22"/>
        </w:rPr>
        <w:t xml:space="preserve"> díla</w:t>
      </w:r>
      <w:r w:rsidR="00F66D95" w:rsidRPr="004F5D2D">
        <w:rPr>
          <w:rFonts w:ascii="Tahoma" w:hAnsi="Tahoma" w:cs="Tahoma"/>
          <w:sz w:val="22"/>
          <w:szCs w:val="22"/>
        </w:rPr>
        <w:t xml:space="preserve"> (dobu trvání pojištění, jeho rozsah, pojištěná rizika, pojistné</w:t>
      </w:r>
      <w:r w:rsidR="00074802" w:rsidRPr="004F5D2D">
        <w:rPr>
          <w:rFonts w:ascii="Tahoma" w:hAnsi="Tahoma" w:cs="Tahoma"/>
          <w:sz w:val="22"/>
          <w:szCs w:val="22"/>
        </w:rPr>
        <w:t xml:space="preserve"> </w:t>
      </w:r>
      <w:r w:rsidR="00F66D95" w:rsidRPr="004F5D2D">
        <w:rPr>
          <w:rFonts w:ascii="Tahoma" w:hAnsi="Tahoma" w:cs="Tahoma"/>
          <w:sz w:val="22"/>
          <w:szCs w:val="22"/>
        </w:rPr>
        <w:t>částky</w:t>
      </w:r>
      <w:r w:rsidR="00EA3EBA" w:rsidRPr="004F5D2D">
        <w:rPr>
          <w:rFonts w:ascii="Tahoma" w:hAnsi="Tahoma" w:cs="Tahoma"/>
          <w:sz w:val="22"/>
          <w:szCs w:val="22"/>
        </w:rPr>
        <w:t>,</w:t>
      </w:r>
      <w:r w:rsidR="00F66D95" w:rsidRPr="004F5D2D">
        <w:rPr>
          <w:rFonts w:ascii="Tahoma" w:hAnsi="Tahoma" w:cs="Tahoma"/>
          <w:sz w:val="22"/>
          <w:szCs w:val="22"/>
        </w:rPr>
        <w:t xml:space="preserve"> </w:t>
      </w:r>
      <w:r w:rsidR="00EA3EBA" w:rsidRPr="004F5D2D">
        <w:rPr>
          <w:rFonts w:ascii="Tahoma" w:hAnsi="Tahoma" w:cs="Tahoma"/>
          <w:sz w:val="22"/>
          <w:szCs w:val="22"/>
        </w:rPr>
        <w:t>roční limity a</w:t>
      </w:r>
      <w:r w:rsidR="003C5DE1">
        <w:rPr>
          <w:rFonts w:ascii="Tahoma" w:hAnsi="Tahoma" w:cs="Tahoma"/>
          <w:sz w:val="22"/>
          <w:szCs w:val="22"/>
        </w:rPr>
        <w:t> </w:t>
      </w:r>
      <w:proofErr w:type="spellStart"/>
      <w:r w:rsidR="00EA3EBA" w:rsidRPr="004F5D2D">
        <w:rPr>
          <w:rFonts w:ascii="Tahoma" w:hAnsi="Tahoma" w:cs="Tahoma"/>
          <w:sz w:val="22"/>
          <w:szCs w:val="22"/>
        </w:rPr>
        <w:t>sublimity</w:t>
      </w:r>
      <w:proofErr w:type="spellEnd"/>
      <w:r w:rsidR="00EA3EBA" w:rsidRPr="004F5D2D">
        <w:rPr>
          <w:rFonts w:ascii="Tahoma" w:hAnsi="Tahoma" w:cs="Tahoma"/>
          <w:sz w:val="22"/>
          <w:szCs w:val="22"/>
        </w:rPr>
        <w:t xml:space="preserve"> plnění </w:t>
      </w:r>
      <w:r w:rsidR="00F66D95" w:rsidRPr="004F5D2D">
        <w:rPr>
          <w:rFonts w:ascii="Tahoma" w:hAnsi="Tahoma" w:cs="Tahoma"/>
          <w:sz w:val="22"/>
          <w:szCs w:val="22"/>
        </w:rPr>
        <w:t>a</w:t>
      </w:r>
      <w:r w:rsidR="003C5DE1">
        <w:rPr>
          <w:rFonts w:ascii="Tahoma" w:hAnsi="Tahoma" w:cs="Tahoma"/>
          <w:sz w:val="22"/>
          <w:szCs w:val="22"/>
        </w:rPr>
        <w:t> </w:t>
      </w:r>
      <w:r w:rsidR="00F66D95" w:rsidRPr="004F5D2D">
        <w:rPr>
          <w:rFonts w:ascii="Tahoma" w:hAnsi="Tahoma" w:cs="Tahoma"/>
          <w:sz w:val="22"/>
          <w:szCs w:val="22"/>
        </w:rPr>
        <w:t>výši spoluúčasti)</w:t>
      </w:r>
      <w:r w:rsidRPr="004F5D2D">
        <w:rPr>
          <w:rFonts w:ascii="Tahoma" w:hAnsi="Tahoma" w:cs="Tahoma"/>
          <w:sz w:val="22"/>
          <w:szCs w:val="22"/>
        </w:rPr>
        <w:t>.</w:t>
      </w:r>
      <w:r w:rsidR="00153709" w:rsidRPr="004F5D2D">
        <w:rPr>
          <w:rFonts w:ascii="Tahoma" w:hAnsi="Tahoma" w:cs="Tahoma"/>
          <w:sz w:val="22"/>
          <w:szCs w:val="22"/>
        </w:rPr>
        <w:t xml:space="preserve"> </w:t>
      </w:r>
      <w:r w:rsidR="00F66D95" w:rsidRPr="004F5D2D">
        <w:rPr>
          <w:rFonts w:ascii="Tahoma" w:hAnsi="Tahoma" w:cs="Tahoma"/>
          <w:sz w:val="22"/>
          <w:szCs w:val="22"/>
        </w:rPr>
        <w:t xml:space="preserve">Certifikát dle </w:t>
      </w:r>
      <w:r w:rsidR="00074802" w:rsidRPr="004F5D2D">
        <w:rPr>
          <w:rFonts w:ascii="Tahoma" w:hAnsi="Tahoma" w:cs="Tahoma"/>
          <w:sz w:val="22"/>
          <w:szCs w:val="22"/>
        </w:rPr>
        <w:t>p</w:t>
      </w:r>
      <w:r w:rsidR="00F66D95" w:rsidRPr="004F5D2D">
        <w:rPr>
          <w:rFonts w:ascii="Tahoma" w:hAnsi="Tahoma" w:cs="Tahoma"/>
          <w:sz w:val="22"/>
          <w:szCs w:val="22"/>
        </w:rPr>
        <w:t>ředchozí věty nesmí být starší jednoho měsíce.</w:t>
      </w:r>
    </w:p>
    <w:p w14:paraId="4F9B933A" w14:textId="5AE840DE" w:rsidR="004A2DDB"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08690D">
        <w:rPr>
          <w:rFonts w:ascii="Tahoma" w:hAnsi="Tahoma" w:cs="Tahoma"/>
          <w:b/>
          <w:sz w:val="22"/>
          <w:szCs w:val="22"/>
        </w:rPr>
        <w:t>II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Sankční ujednání</w:t>
      </w:r>
    </w:p>
    <w:p w14:paraId="1E6BFE33" w14:textId="37234A5E" w:rsidR="004A2DDB" w:rsidRDefault="00D7662D" w:rsidP="00A5613D">
      <w:pPr>
        <w:numPr>
          <w:ilvl w:val="0"/>
          <w:numId w:val="16"/>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w:t>
      </w:r>
      <w:r w:rsidR="009A5625">
        <w:rPr>
          <w:rFonts w:ascii="Tahoma" w:hAnsi="Tahoma" w:cs="Tahoma"/>
          <w:sz w:val="22"/>
          <w:szCs w:val="22"/>
        </w:rPr>
        <w:t xml:space="preserve">bude </w:t>
      </w:r>
      <w:r w:rsidRPr="004F5D2D">
        <w:rPr>
          <w:rFonts w:ascii="Tahoma" w:hAnsi="Tahoma" w:cs="Tahoma"/>
          <w:sz w:val="22"/>
          <w:szCs w:val="22"/>
        </w:rPr>
        <w:t xml:space="preserve">zhotovitel </w:t>
      </w:r>
      <w:r w:rsidR="009A5625">
        <w:rPr>
          <w:rFonts w:ascii="Tahoma" w:hAnsi="Tahoma" w:cs="Tahoma"/>
          <w:sz w:val="22"/>
          <w:szCs w:val="22"/>
        </w:rPr>
        <w:t>v prodlení s </w:t>
      </w:r>
      <w:r w:rsidR="009A5625" w:rsidRPr="00724045">
        <w:rPr>
          <w:rFonts w:ascii="Tahoma" w:hAnsi="Tahoma" w:cs="Tahoma"/>
          <w:sz w:val="22"/>
          <w:szCs w:val="22"/>
        </w:rPr>
        <w:t>provedením díla v době plnění dle čl. IV odst. 1 této smlouvy</w:t>
      </w:r>
      <w:r w:rsidRPr="00724045">
        <w:rPr>
          <w:rFonts w:ascii="Tahoma" w:hAnsi="Tahoma" w:cs="Tahoma"/>
          <w:sz w:val="22"/>
          <w:szCs w:val="22"/>
        </w:rPr>
        <w:t>,</w:t>
      </w:r>
      <w:r w:rsidR="00C36BE6" w:rsidRPr="00724045">
        <w:rPr>
          <w:rFonts w:ascii="Tahoma" w:hAnsi="Tahoma" w:cs="Tahoma"/>
          <w:sz w:val="22"/>
          <w:szCs w:val="22"/>
        </w:rPr>
        <w:t xml:space="preserve"> </w:t>
      </w:r>
      <w:r w:rsidR="004A2DDB" w:rsidRPr="00724045">
        <w:rPr>
          <w:rFonts w:ascii="Tahoma" w:hAnsi="Tahoma" w:cs="Tahoma"/>
          <w:sz w:val="22"/>
          <w:szCs w:val="22"/>
        </w:rPr>
        <w:t>je povinen zaplati</w:t>
      </w:r>
      <w:r w:rsidR="003C5DE1" w:rsidRPr="00724045">
        <w:rPr>
          <w:rFonts w:ascii="Tahoma" w:hAnsi="Tahoma" w:cs="Tahoma"/>
          <w:sz w:val="22"/>
          <w:szCs w:val="22"/>
        </w:rPr>
        <w:t>t objednateli smluvní pokutu ve </w:t>
      </w:r>
      <w:r w:rsidR="004A2DDB" w:rsidRPr="00724045">
        <w:rPr>
          <w:rFonts w:ascii="Tahoma" w:hAnsi="Tahoma" w:cs="Tahoma"/>
          <w:sz w:val="22"/>
          <w:szCs w:val="22"/>
        </w:rPr>
        <w:t>výši 0,</w:t>
      </w:r>
      <w:r w:rsidR="00DB0DB4">
        <w:rPr>
          <w:rFonts w:ascii="Tahoma" w:hAnsi="Tahoma" w:cs="Tahoma"/>
          <w:sz w:val="22"/>
          <w:szCs w:val="22"/>
        </w:rPr>
        <w:t>1</w:t>
      </w:r>
      <w:r w:rsidR="004A2DDB" w:rsidRPr="00724045">
        <w:rPr>
          <w:rFonts w:ascii="Tahoma" w:hAnsi="Tahoma" w:cs="Tahoma"/>
          <w:sz w:val="22"/>
          <w:szCs w:val="22"/>
        </w:rPr>
        <w:t>5</w:t>
      </w:r>
      <w:r w:rsidR="001B4AF4" w:rsidRPr="00724045">
        <w:rPr>
          <w:rFonts w:ascii="Tahoma" w:hAnsi="Tahoma" w:cs="Tahoma"/>
          <w:sz w:val="22"/>
          <w:szCs w:val="22"/>
        </w:rPr>
        <w:t> </w:t>
      </w:r>
      <w:r w:rsidR="004A2DDB" w:rsidRPr="00724045">
        <w:rPr>
          <w:rFonts w:ascii="Tahoma" w:hAnsi="Tahoma" w:cs="Tahoma"/>
          <w:sz w:val="22"/>
          <w:szCs w:val="22"/>
        </w:rPr>
        <w:t>% z ceny za</w:t>
      </w:r>
      <w:r w:rsidR="003C5DE1" w:rsidRPr="00724045">
        <w:rPr>
          <w:rFonts w:ascii="Tahoma" w:hAnsi="Tahoma" w:cs="Tahoma"/>
          <w:sz w:val="22"/>
          <w:szCs w:val="22"/>
        </w:rPr>
        <w:t> </w:t>
      </w:r>
      <w:r w:rsidR="004A2DDB" w:rsidRPr="00724045">
        <w:rPr>
          <w:rFonts w:ascii="Tahoma" w:hAnsi="Tahoma" w:cs="Tahoma"/>
          <w:sz w:val="22"/>
          <w:szCs w:val="22"/>
        </w:rPr>
        <w:t xml:space="preserve">dílo </w:t>
      </w:r>
      <w:r w:rsidRPr="00724045">
        <w:rPr>
          <w:rFonts w:ascii="Tahoma" w:hAnsi="Tahoma" w:cs="Tahoma"/>
          <w:sz w:val="22"/>
          <w:szCs w:val="22"/>
        </w:rPr>
        <w:t>bez</w:t>
      </w:r>
      <w:r w:rsidR="003C5DE1" w:rsidRPr="00724045">
        <w:rPr>
          <w:rFonts w:ascii="Tahoma" w:hAnsi="Tahoma" w:cs="Tahoma"/>
          <w:sz w:val="22"/>
          <w:szCs w:val="22"/>
        </w:rPr>
        <w:t> </w:t>
      </w:r>
      <w:r w:rsidR="004A2DDB" w:rsidRPr="00724045">
        <w:rPr>
          <w:rFonts w:ascii="Tahoma" w:hAnsi="Tahoma" w:cs="Tahoma"/>
          <w:sz w:val="22"/>
          <w:szCs w:val="22"/>
        </w:rPr>
        <w:t>DPH za každý i</w:t>
      </w:r>
      <w:r w:rsidR="003C5DE1" w:rsidRPr="00724045">
        <w:rPr>
          <w:rFonts w:ascii="Tahoma" w:hAnsi="Tahoma" w:cs="Tahoma"/>
          <w:sz w:val="22"/>
          <w:szCs w:val="22"/>
        </w:rPr>
        <w:t> </w:t>
      </w:r>
      <w:r w:rsidR="004A2DDB" w:rsidRPr="00724045">
        <w:rPr>
          <w:rFonts w:ascii="Tahoma" w:hAnsi="Tahoma" w:cs="Tahoma"/>
          <w:sz w:val="22"/>
          <w:szCs w:val="22"/>
        </w:rPr>
        <w:t xml:space="preserve">započatý den </w:t>
      </w:r>
      <w:r w:rsidRPr="00724045">
        <w:rPr>
          <w:rFonts w:ascii="Tahoma" w:hAnsi="Tahoma" w:cs="Tahoma"/>
          <w:sz w:val="22"/>
          <w:szCs w:val="22"/>
        </w:rPr>
        <w:t>prodlení</w:t>
      </w:r>
      <w:r w:rsidR="004A2DDB" w:rsidRPr="00724045">
        <w:rPr>
          <w:rFonts w:ascii="Tahoma" w:hAnsi="Tahoma" w:cs="Tahoma"/>
          <w:sz w:val="22"/>
          <w:szCs w:val="22"/>
        </w:rPr>
        <w:t>.</w:t>
      </w:r>
    </w:p>
    <w:p w14:paraId="139E33B2" w14:textId="3A88D2C7" w:rsidR="009902A4" w:rsidRPr="009902A4" w:rsidRDefault="009902A4" w:rsidP="009902A4">
      <w:pPr>
        <w:numPr>
          <w:ilvl w:val="0"/>
          <w:numId w:val="16"/>
        </w:numPr>
        <w:suppressAutoHyphens/>
        <w:spacing w:before="120"/>
        <w:jc w:val="both"/>
        <w:rPr>
          <w:rFonts w:ascii="Tahoma" w:hAnsi="Tahoma" w:cs="Tahoma"/>
          <w:sz w:val="22"/>
          <w:szCs w:val="22"/>
        </w:rPr>
      </w:pPr>
      <w:r>
        <w:rPr>
          <w:rFonts w:ascii="Tahoma" w:hAnsi="Tahoma" w:cs="Tahoma"/>
          <w:sz w:val="22"/>
          <w:szCs w:val="22"/>
        </w:rPr>
        <w:t xml:space="preserve">V případě, že zhotovitel nesplní svoji povinnost sjednanou v článku IV. odstavec 2. této smlouvy zavazuje se zaplatit objednateli smluvní pokutu ve výši </w:t>
      </w:r>
      <w:proofErr w:type="gramStart"/>
      <w:r>
        <w:rPr>
          <w:rFonts w:ascii="Tahoma" w:hAnsi="Tahoma" w:cs="Tahoma"/>
          <w:sz w:val="22"/>
          <w:szCs w:val="22"/>
        </w:rPr>
        <w:t>200.000,-</w:t>
      </w:r>
      <w:proofErr w:type="gramEnd"/>
      <w:r>
        <w:rPr>
          <w:rFonts w:ascii="Tahoma" w:hAnsi="Tahoma" w:cs="Tahoma"/>
          <w:sz w:val="22"/>
          <w:szCs w:val="22"/>
        </w:rPr>
        <w:t>Kč. Smluvní pokuta je v tomto případě splatná do 7 dní ode dne doručení výzvy zhotoviteli k úhradě smluvní pokuty.</w:t>
      </w:r>
    </w:p>
    <w:p w14:paraId="3003B41C" w14:textId="2AF173EE" w:rsidR="002A0D8F" w:rsidRPr="00724045" w:rsidRDefault="00890ADC" w:rsidP="00A5613D">
      <w:pPr>
        <w:numPr>
          <w:ilvl w:val="0"/>
          <w:numId w:val="16"/>
        </w:numPr>
        <w:tabs>
          <w:tab w:val="clear" w:pos="360"/>
        </w:tabs>
        <w:spacing w:before="120"/>
        <w:jc w:val="both"/>
        <w:rPr>
          <w:rFonts w:ascii="Tahoma" w:hAnsi="Tahoma" w:cs="Tahoma"/>
          <w:sz w:val="22"/>
          <w:szCs w:val="22"/>
        </w:rPr>
      </w:pPr>
      <w:r w:rsidRPr="00724045">
        <w:rPr>
          <w:rFonts w:ascii="Tahoma" w:hAnsi="Tahoma" w:cs="Tahoma"/>
          <w:sz w:val="22"/>
          <w:szCs w:val="22"/>
        </w:rPr>
        <w:t xml:space="preserve">V případě, </w:t>
      </w:r>
      <w:r w:rsidR="003C5DE1" w:rsidRPr="00724045">
        <w:rPr>
          <w:rFonts w:ascii="Tahoma" w:hAnsi="Tahoma" w:cs="Tahoma"/>
          <w:sz w:val="22"/>
          <w:szCs w:val="22"/>
        </w:rPr>
        <w:t xml:space="preserve">že zhotovitel neodstraní </w:t>
      </w:r>
      <w:r w:rsidR="007B5B9E" w:rsidRPr="00724045">
        <w:rPr>
          <w:rFonts w:ascii="Tahoma" w:hAnsi="Tahoma" w:cs="Tahoma"/>
          <w:sz w:val="22"/>
          <w:szCs w:val="22"/>
        </w:rPr>
        <w:t xml:space="preserve">všechny </w:t>
      </w:r>
      <w:r w:rsidR="009A5625" w:rsidRPr="00724045">
        <w:rPr>
          <w:rFonts w:ascii="Tahoma" w:hAnsi="Tahoma" w:cs="Tahoma"/>
          <w:sz w:val="22"/>
          <w:szCs w:val="22"/>
        </w:rPr>
        <w:t xml:space="preserve">drobné </w:t>
      </w:r>
      <w:r w:rsidR="003C5DE1" w:rsidRPr="00724045">
        <w:rPr>
          <w:rFonts w:ascii="Tahoma" w:hAnsi="Tahoma" w:cs="Tahoma"/>
          <w:sz w:val="22"/>
          <w:szCs w:val="22"/>
        </w:rPr>
        <w:t>vady a </w:t>
      </w:r>
      <w:r w:rsidRPr="00724045">
        <w:rPr>
          <w:rFonts w:ascii="Tahoma" w:hAnsi="Tahoma" w:cs="Tahoma"/>
          <w:sz w:val="22"/>
          <w:szCs w:val="22"/>
        </w:rPr>
        <w:t xml:space="preserve">nedodělky, s nimiž bylo dílo </w:t>
      </w:r>
      <w:r w:rsidR="002A0D8F" w:rsidRPr="00724045">
        <w:rPr>
          <w:rFonts w:ascii="Tahoma" w:hAnsi="Tahoma" w:cs="Tahoma"/>
          <w:sz w:val="22"/>
          <w:szCs w:val="22"/>
        </w:rPr>
        <w:t>přev</w:t>
      </w:r>
      <w:r w:rsidRPr="00724045">
        <w:rPr>
          <w:rFonts w:ascii="Tahoma" w:hAnsi="Tahoma" w:cs="Tahoma"/>
          <w:sz w:val="22"/>
          <w:szCs w:val="22"/>
        </w:rPr>
        <w:t>zato</w:t>
      </w:r>
      <w:r w:rsidR="00856E9E" w:rsidRPr="00724045">
        <w:rPr>
          <w:rFonts w:ascii="Tahoma" w:hAnsi="Tahoma" w:cs="Tahoma"/>
          <w:sz w:val="22"/>
          <w:szCs w:val="22"/>
        </w:rPr>
        <w:t>,</w:t>
      </w:r>
      <w:r w:rsidR="003C5DE1" w:rsidRPr="00724045">
        <w:rPr>
          <w:rFonts w:ascii="Tahoma" w:hAnsi="Tahoma" w:cs="Tahoma"/>
          <w:sz w:val="22"/>
          <w:szCs w:val="22"/>
        </w:rPr>
        <w:t xml:space="preserve"> ve </w:t>
      </w:r>
      <w:r w:rsidRPr="00724045">
        <w:rPr>
          <w:rFonts w:ascii="Tahoma" w:hAnsi="Tahoma" w:cs="Tahoma"/>
          <w:sz w:val="22"/>
          <w:szCs w:val="22"/>
        </w:rPr>
        <w:t>lhůtě</w:t>
      </w:r>
      <w:r w:rsidR="009A5625" w:rsidRPr="00724045">
        <w:rPr>
          <w:rFonts w:ascii="Tahoma" w:hAnsi="Tahoma" w:cs="Tahoma"/>
          <w:sz w:val="22"/>
          <w:szCs w:val="22"/>
        </w:rPr>
        <w:t xml:space="preserve"> dle čl. </w:t>
      </w:r>
      <w:r w:rsidR="009446B7">
        <w:rPr>
          <w:rFonts w:ascii="Tahoma" w:hAnsi="Tahoma" w:cs="Tahoma"/>
          <w:sz w:val="22"/>
          <w:szCs w:val="22"/>
        </w:rPr>
        <w:t>I</w:t>
      </w:r>
      <w:r w:rsidR="009A5625" w:rsidRPr="00724045">
        <w:rPr>
          <w:rFonts w:ascii="Tahoma" w:hAnsi="Tahoma" w:cs="Tahoma"/>
          <w:sz w:val="22"/>
          <w:szCs w:val="22"/>
        </w:rPr>
        <w:t>X odst. 6 této smlouvy</w:t>
      </w:r>
      <w:r w:rsidRPr="00724045">
        <w:rPr>
          <w:rFonts w:ascii="Tahoma" w:hAnsi="Tahoma" w:cs="Tahoma"/>
          <w:sz w:val="22"/>
          <w:szCs w:val="22"/>
        </w:rPr>
        <w:t>, je povinen zaplatit objednateli smluvní pokutu ve</w:t>
      </w:r>
      <w:r w:rsidR="003C5DE1" w:rsidRPr="00724045">
        <w:rPr>
          <w:rFonts w:ascii="Tahoma" w:hAnsi="Tahoma" w:cs="Tahoma"/>
          <w:sz w:val="22"/>
          <w:szCs w:val="22"/>
        </w:rPr>
        <w:t> </w:t>
      </w:r>
      <w:r w:rsidRPr="00724045">
        <w:rPr>
          <w:rFonts w:ascii="Tahoma" w:hAnsi="Tahoma" w:cs="Tahoma"/>
          <w:sz w:val="22"/>
          <w:szCs w:val="22"/>
        </w:rPr>
        <w:t>výši 0,</w:t>
      </w:r>
      <w:r w:rsidR="00510378">
        <w:rPr>
          <w:rFonts w:ascii="Tahoma" w:hAnsi="Tahoma" w:cs="Tahoma"/>
          <w:sz w:val="22"/>
          <w:szCs w:val="22"/>
        </w:rPr>
        <w:t>3</w:t>
      </w:r>
      <w:r w:rsidR="003C5DE1" w:rsidRPr="00724045">
        <w:rPr>
          <w:rFonts w:ascii="Tahoma" w:hAnsi="Tahoma" w:cs="Tahoma"/>
          <w:sz w:val="22"/>
          <w:szCs w:val="22"/>
        </w:rPr>
        <w:t> </w:t>
      </w:r>
      <w:r w:rsidRPr="00724045">
        <w:rPr>
          <w:rFonts w:ascii="Tahoma" w:hAnsi="Tahoma" w:cs="Tahoma"/>
          <w:sz w:val="22"/>
          <w:szCs w:val="22"/>
        </w:rPr>
        <w:t>% z ceny za</w:t>
      </w:r>
      <w:r w:rsidR="003C5DE1" w:rsidRPr="00724045">
        <w:rPr>
          <w:rFonts w:ascii="Tahoma" w:hAnsi="Tahoma" w:cs="Tahoma"/>
          <w:sz w:val="22"/>
          <w:szCs w:val="22"/>
        </w:rPr>
        <w:t> </w:t>
      </w:r>
      <w:r w:rsidRPr="00724045">
        <w:rPr>
          <w:rFonts w:ascii="Tahoma" w:hAnsi="Tahoma" w:cs="Tahoma"/>
          <w:sz w:val="22"/>
          <w:szCs w:val="22"/>
        </w:rPr>
        <w:t xml:space="preserve">dílo </w:t>
      </w:r>
      <w:r w:rsidR="00D7662D" w:rsidRPr="00724045">
        <w:rPr>
          <w:rFonts w:ascii="Tahoma" w:hAnsi="Tahoma" w:cs="Tahoma"/>
          <w:sz w:val="22"/>
          <w:szCs w:val="22"/>
        </w:rPr>
        <w:t>bez</w:t>
      </w:r>
      <w:r w:rsidR="003C5DE1" w:rsidRPr="00724045">
        <w:rPr>
          <w:rFonts w:ascii="Tahoma" w:hAnsi="Tahoma" w:cs="Tahoma"/>
          <w:sz w:val="22"/>
          <w:szCs w:val="22"/>
        </w:rPr>
        <w:t> DPH za každý i </w:t>
      </w:r>
      <w:r w:rsidRPr="00724045">
        <w:rPr>
          <w:rFonts w:ascii="Tahoma" w:hAnsi="Tahoma" w:cs="Tahoma"/>
          <w:sz w:val="22"/>
          <w:szCs w:val="22"/>
        </w:rPr>
        <w:t>započatý den prodlení</w:t>
      </w:r>
      <w:r w:rsidR="003C5DE1" w:rsidRPr="00724045">
        <w:rPr>
          <w:rFonts w:ascii="Tahoma" w:hAnsi="Tahoma" w:cs="Tahoma"/>
          <w:sz w:val="22"/>
          <w:szCs w:val="22"/>
        </w:rPr>
        <w:t>.</w:t>
      </w:r>
    </w:p>
    <w:p w14:paraId="192157E3" w14:textId="77777777" w:rsidR="004A2DDB" w:rsidRPr="00724045" w:rsidRDefault="004A2DDB" w:rsidP="00A5613D">
      <w:pPr>
        <w:numPr>
          <w:ilvl w:val="0"/>
          <w:numId w:val="16"/>
        </w:numPr>
        <w:tabs>
          <w:tab w:val="clear" w:pos="360"/>
        </w:tabs>
        <w:spacing w:before="120"/>
        <w:jc w:val="both"/>
        <w:rPr>
          <w:rFonts w:ascii="Tahoma" w:hAnsi="Tahoma" w:cs="Tahoma"/>
          <w:sz w:val="22"/>
          <w:szCs w:val="22"/>
        </w:rPr>
      </w:pPr>
      <w:r w:rsidRPr="00724045">
        <w:rPr>
          <w:rFonts w:ascii="Tahoma" w:hAnsi="Tahoma" w:cs="Tahoma"/>
          <w:sz w:val="22"/>
          <w:szCs w:val="22"/>
        </w:rPr>
        <w:lastRenderedPageBreak/>
        <w:t>Pro</w:t>
      </w:r>
      <w:r w:rsidR="003C5DE1" w:rsidRPr="00724045">
        <w:rPr>
          <w:rFonts w:ascii="Tahoma" w:hAnsi="Tahoma" w:cs="Tahoma"/>
          <w:sz w:val="22"/>
          <w:szCs w:val="22"/>
        </w:rPr>
        <w:t> </w:t>
      </w:r>
      <w:r w:rsidRPr="00724045">
        <w:rPr>
          <w:rFonts w:ascii="Tahoma" w:hAnsi="Tahoma" w:cs="Tahoma"/>
          <w:sz w:val="22"/>
          <w:szCs w:val="22"/>
        </w:rPr>
        <w:t>případ</w:t>
      </w:r>
      <w:r w:rsidR="003C5DE1" w:rsidRPr="00724045">
        <w:rPr>
          <w:rFonts w:ascii="Tahoma" w:hAnsi="Tahoma" w:cs="Tahoma"/>
          <w:sz w:val="22"/>
          <w:szCs w:val="22"/>
        </w:rPr>
        <w:t xml:space="preserve"> prodlení se zaplacením ceny za </w:t>
      </w:r>
      <w:r w:rsidRPr="00724045">
        <w:rPr>
          <w:rFonts w:ascii="Tahoma" w:hAnsi="Tahoma" w:cs="Tahoma"/>
          <w:sz w:val="22"/>
          <w:szCs w:val="22"/>
        </w:rPr>
        <w:t>dílo sjednávají sm</w:t>
      </w:r>
      <w:r w:rsidR="003C5DE1" w:rsidRPr="00724045">
        <w:rPr>
          <w:rFonts w:ascii="Tahoma" w:hAnsi="Tahoma" w:cs="Tahoma"/>
          <w:sz w:val="22"/>
          <w:szCs w:val="22"/>
        </w:rPr>
        <w:t>luvní strany úrok z prodlení ve </w:t>
      </w:r>
      <w:r w:rsidRPr="00724045">
        <w:rPr>
          <w:rFonts w:ascii="Tahoma" w:hAnsi="Tahoma" w:cs="Tahoma"/>
          <w:sz w:val="22"/>
          <w:szCs w:val="22"/>
        </w:rPr>
        <w:t>výši stanovené občanskoprávními předpisy.</w:t>
      </w:r>
    </w:p>
    <w:p w14:paraId="43D2E25E" w14:textId="4280DA3A" w:rsidR="004A2DDB" w:rsidRPr="004F5D2D" w:rsidRDefault="004A2DDB" w:rsidP="00A5613D">
      <w:pPr>
        <w:numPr>
          <w:ilvl w:val="0"/>
          <w:numId w:val="16"/>
        </w:numPr>
        <w:tabs>
          <w:tab w:val="clear" w:pos="360"/>
        </w:tabs>
        <w:spacing w:before="120"/>
        <w:jc w:val="both"/>
        <w:rPr>
          <w:rFonts w:ascii="Tahoma" w:hAnsi="Tahoma" w:cs="Tahoma"/>
          <w:sz w:val="22"/>
          <w:szCs w:val="22"/>
        </w:rPr>
      </w:pPr>
      <w:r w:rsidRPr="00724045">
        <w:rPr>
          <w:rFonts w:ascii="Tahoma" w:hAnsi="Tahoma" w:cs="Tahoma"/>
          <w:sz w:val="22"/>
          <w:szCs w:val="22"/>
        </w:rPr>
        <w:t>V případě porušení předpisů týkajících se BOZP (zejména zákona č.</w:t>
      </w:r>
      <w:r w:rsidR="00837912" w:rsidRPr="00724045">
        <w:rPr>
          <w:rFonts w:ascii="Tahoma" w:hAnsi="Tahoma" w:cs="Tahoma"/>
          <w:sz w:val="22"/>
          <w:szCs w:val="22"/>
        </w:rPr>
        <w:t> </w:t>
      </w:r>
      <w:r w:rsidRPr="00724045">
        <w:rPr>
          <w:rFonts w:ascii="Tahoma" w:hAnsi="Tahoma" w:cs="Tahoma"/>
          <w:sz w:val="22"/>
          <w:szCs w:val="22"/>
        </w:rPr>
        <w:t>309/2006</w:t>
      </w:r>
      <w:r w:rsidR="00837912" w:rsidRPr="00724045">
        <w:rPr>
          <w:rFonts w:ascii="Tahoma" w:hAnsi="Tahoma" w:cs="Tahoma"/>
          <w:sz w:val="22"/>
          <w:szCs w:val="22"/>
        </w:rPr>
        <w:t> </w:t>
      </w:r>
      <w:r w:rsidRPr="00724045">
        <w:rPr>
          <w:rFonts w:ascii="Tahoma" w:hAnsi="Tahoma" w:cs="Tahoma"/>
          <w:sz w:val="22"/>
          <w:szCs w:val="22"/>
        </w:rPr>
        <w:t>Sb., stavebního zákona, nařízení vlády č.</w:t>
      </w:r>
      <w:r w:rsidR="00837912" w:rsidRPr="00724045">
        <w:rPr>
          <w:rFonts w:ascii="Tahoma" w:hAnsi="Tahoma" w:cs="Tahoma"/>
          <w:sz w:val="22"/>
          <w:szCs w:val="22"/>
        </w:rPr>
        <w:t> 591/2006 </w:t>
      </w:r>
      <w:r w:rsidRPr="00724045">
        <w:rPr>
          <w:rFonts w:ascii="Tahoma" w:hAnsi="Tahoma" w:cs="Tahoma"/>
          <w:sz w:val="22"/>
          <w:szCs w:val="22"/>
        </w:rPr>
        <w:t>Sb., o</w:t>
      </w:r>
      <w:r w:rsidR="00837912" w:rsidRPr="00724045">
        <w:rPr>
          <w:rFonts w:ascii="Tahoma" w:hAnsi="Tahoma" w:cs="Tahoma"/>
          <w:sz w:val="22"/>
          <w:szCs w:val="22"/>
        </w:rPr>
        <w:t> </w:t>
      </w:r>
      <w:r w:rsidRPr="00724045">
        <w:rPr>
          <w:rFonts w:ascii="Tahoma" w:hAnsi="Tahoma" w:cs="Tahoma"/>
          <w:sz w:val="22"/>
          <w:szCs w:val="22"/>
        </w:rPr>
        <w:t>bližších minimálních požadavcích na bezpečnost a</w:t>
      </w:r>
      <w:r w:rsidR="00837912" w:rsidRPr="00724045">
        <w:rPr>
          <w:rFonts w:ascii="Tahoma" w:hAnsi="Tahoma" w:cs="Tahoma"/>
          <w:sz w:val="22"/>
          <w:szCs w:val="22"/>
        </w:rPr>
        <w:t> </w:t>
      </w:r>
      <w:r w:rsidRPr="00724045">
        <w:rPr>
          <w:rFonts w:ascii="Tahoma" w:hAnsi="Tahoma" w:cs="Tahoma"/>
          <w:sz w:val="22"/>
          <w:szCs w:val="22"/>
        </w:rPr>
        <w:t>ochranu zdra</w:t>
      </w:r>
      <w:r w:rsidR="00837912" w:rsidRPr="00724045">
        <w:rPr>
          <w:rFonts w:ascii="Tahoma" w:hAnsi="Tahoma" w:cs="Tahoma"/>
          <w:sz w:val="22"/>
          <w:szCs w:val="22"/>
        </w:rPr>
        <w:t>ví při </w:t>
      </w:r>
      <w:r w:rsidRPr="00724045">
        <w:rPr>
          <w:rFonts w:ascii="Tahoma" w:hAnsi="Tahoma" w:cs="Tahoma"/>
          <w:sz w:val="22"/>
          <w:szCs w:val="22"/>
        </w:rPr>
        <w:t>práci na</w:t>
      </w:r>
      <w:r w:rsidR="00837912" w:rsidRPr="00724045">
        <w:rPr>
          <w:rFonts w:ascii="Tahoma" w:hAnsi="Tahoma" w:cs="Tahoma"/>
          <w:sz w:val="22"/>
          <w:szCs w:val="22"/>
        </w:rPr>
        <w:t> staveništích a zákona č. 262/2006 </w:t>
      </w:r>
      <w:r w:rsidRPr="00724045">
        <w:rPr>
          <w:rFonts w:ascii="Tahoma" w:hAnsi="Tahoma" w:cs="Tahoma"/>
          <w:sz w:val="22"/>
          <w:szCs w:val="22"/>
        </w:rPr>
        <w:t>Sb., zákoník práce, ve</w:t>
      </w:r>
      <w:r w:rsidR="00837912" w:rsidRPr="00724045">
        <w:rPr>
          <w:rFonts w:ascii="Tahoma" w:hAnsi="Tahoma" w:cs="Tahoma"/>
          <w:sz w:val="22"/>
          <w:szCs w:val="22"/>
        </w:rPr>
        <w:t> </w:t>
      </w:r>
      <w:r w:rsidRPr="00724045">
        <w:rPr>
          <w:rFonts w:ascii="Tahoma" w:hAnsi="Tahoma" w:cs="Tahoma"/>
          <w:sz w:val="22"/>
          <w:szCs w:val="22"/>
        </w:rPr>
        <w:t>znění pozdějších předpisů) kteroukoliv z osob vyskytujících se na</w:t>
      </w:r>
      <w:r w:rsidR="00837912" w:rsidRPr="00724045">
        <w:rPr>
          <w:rFonts w:ascii="Tahoma" w:hAnsi="Tahoma" w:cs="Tahoma"/>
          <w:sz w:val="22"/>
          <w:szCs w:val="22"/>
        </w:rPr>
        <w:t> </w:t>
      </w:r>
      <w:r w:rsidR="00420881">
        <w:rPr>
          <w:rFonts w:ascii="Tahoma" w:hAnsi="Tahoma" w:cs="Tahoma"/>
          <w:sz w:val="22"/>
          <w:szCs w:val="22"/>
        </w:rPr>
        <w:t>místě plnění</w:t>
      </w:r>
      <w:r w:rsidRPr="00724045">
        <w:rPr>
          <w:rFonts w:ascii="Tahoma" w:hAnsi="Tahoma" w:cs="Tahoma"/>
          <w:sz w:val="22"/>
          <w:szCs w:val="22"/>
        </w:rPr>
        <w:t xml:space="preserve"> je zhotovitel povinen zaplatit objednateli smluvní pokutu ve</w:t>
      </w:r>
      <w:r w:rsidR="00837912" w:rsidRPr="00724045">
        <w:rPr>
          <w:rFonts w:ascii="Tahoma" w:hAnsi="Tahoma" w:cs="Tahoma"/>
          <w:sz w:val="22"/>
          <w:szCs w:val="22"/>
        </w:rPr>
        <w:t> </w:t>
      </w:r>
      <w:r w:rsidRPr="00724045">
        <w:rPr>
          <w:rFonts w:ascii="Tahoma" w:hAnsi="Tahoma" w:cs="Tahoma"/>
          <w:sz w:val="22"/>
          <w:szCs w:val="22"/>
        </w:rPr>
        <w:t>výši 3.000</w:t>
      </w:r>
      <w:r w:rsidR="00837912" w:rsidRPr="00724045">
        <w:rPr>
          <w:rFonts w:ascii="Tahoma" w:hAnsi="Tahoma" w:cs="Tahoma"/>
          <w:sz w:val="22"/>
          <w:szCs w:val="22"/>
        </w:rPr>
        <w:t> Kč za </w:t>
      </w:r>
      <w:r w:rsidRPr="00724045">
        <w:rPr>
          <w:rFonts w:ascii="Tahoma" w:hAnsi="Tahoma" w:cs="Tahoma"/>
          <w:sz w:val="22"/>
          <w:szCs w:val="22"/>
        </w:rPr>
        <w:t xml:space="preserve">každý </w:t>
      </w:r>
      <w:r w:rsidR="001F56F9" w:rsidRPr="00724045">
        <w:rPr>
          <w:rFonts w:ascii="Tahoma" w:hAnsi="Tahoma" w:cs="Tahoma"/>
          <w:sz w:val="22"/>
          <w:szCs w:val="22"/>
        </w:rPr>
        <w:t>zjištěný</w:t>
      </w:r>
      <w:r w:rsidR="007D2EA0" w:rsidRPr="00724045">
        <w:rPr>
          <w:rFonts w:ascii="Tahoma" w:hAnsi="Tahoma" w:cs="Tahoma"/>
          <w:sz w:val="22"/>
          <w:szCs w:val="22"/>
        </w:rPr>
        <w:t xml:space="preserve"> </w:t>
      </w:r>
      <w:r w:rsidRPr="00724045">
        <w:rPr>
          <w:rFonts w:ascii="Tahoma" w:hAnsi="Tahoma" w:cs="Tahoma"/>
          <w:sz w:val="22"/>
          <w:szCs w:val="22"/>
        </w:rPr>
        <w:t>př</w:t>
      </w:r>
      <w:r w:rsidRPr="004F5D2D">
        <w:rPr>
          <w:rFonts w:ascii="Tahoma" w:hAnsi="Tahoma" w:cs="Tahoma"/>
          <w:sz w:val="22"/>
          <w:szCs w:val="22"/>
        </w:rPr>
        <w:t>ípad.</w:t>
      </w:r>
    </w:p>
    <w:p w14:paraId="0C431155" w14:textId="4FD1043E" w:rsidR="004A2DDB" w:rsidRPr="00724045" w:rsidRDefault="004A2DDB" w:rsidP="00A5613D">
      <w:pPr>
        <w:numPr>
          <w:ilvl w:val="0"/>
          <w:numId w:val="16"/>
        </w:numPr>
        <w:tabs>
          <w:tab w:val="clear" w:pos="360"/>
        </w:tabs>
        <w:spacing w:before="120"/>
        <w:jc w:val="both"/>
        <w:rPr>
          <w:rFonts w:ascii="Tahoma" w:hAnsi="Tahoma" w:cs="Tahoma"/>
          <w:iCs/>
          <w:sz w:val="22"/>
          <w:szCs w:val="22"/>
        </w:rPr>
      </w:pPr>
      <w:r w:rsidRPr="004F5D2D">
        <w:rPr>
          <w:rFonts w:ascii="Tahoma" w:hAnsi="Tahoma" w:cs="Tahoma"/>
          <w:sz w:val="22"/>
          <w:szCs w:val="22"/>
        </w:rPr>
        <w:t>V</w:t>
      </w:r>
      <w:r w:rsidR="00837912">
        <w:rPr>
          <w:rFonts w:ascii="Tahoma" w:hAnsi="Tahoma" w:cs="Tahoma"/>
          <w:sz w:val="22"/>
          <w:szCs w:val="22"/>
        </w:rPr>
        <w:t> </w:t>
      </w:r>
      <w:r w:rsidRPr="004F5D2D">
        <w:rPr>
          <w:rFonts w:ascii="Tahoma" w:hAnsi="Tahoma" w:cs="Tahoma"/>
          <w:sz w:val="22"/>
          <w:szCs w:val="22"/>
        </w:rPr>
        <w:t xml:space="preserve">případě </w:t>
      </w:r>
      <w:r w:rsidR="001F56F9">
        <w:rPr>
          <w:rFonts w:ascii="Tahoma" w:hAnsi="Tahoma" w:cs="Tahoma"/>
          <w:sz w:val="22"/>
          <w:szCs w:val="22"/>
        </w:rPr>
        <w:t>prodlení zhotovitele s</w:t>
      </w:r>
      <w:r w:rsidR="00837912">
        <w:rPr>
          <w:rFonts w:ascii="Tahoma" w:hAnsi="Tahoma" w:cs="Tahoma"/>
          <w:sz w:val="22"/>
          <w:szCs w:val="22"/>
        </w:rPr>
        <w:t> </w:t>
      </w:r>
      <w:r w:rsidRPr="004F5D2D">
        <w:rPr>
          <w:rFonts w:ascii="Tahoma" w:hAnsi="Tahoma" w:cs="Tahoma"/>
          <w:sz w:val="22"/>
          <w:szCs w:val="22"/>
        </w:rPr>
        <w:t>odstranění</w:t>
      </w:r>
      <w:r w:rsidR="001F56F9">
        <w:rPr>
          <w:rFonts w:ascii="Tahoma" w:hAnsi="Tahoma" w:cs="Tahoma"/>
          <w:sz w:val="22"/>
          <w:szCs w:val="22"/>
        </w:rPr>
        <w:t>m</w:t>
      </w:r>
      <w:r w:rsidRPr="004F5D2D">
        <w:rPr>
          <w:rFonts w:ascii="Tahoma" w:hAnsi="Tahoma" w:cs="Tahoma"/>
          <w:sz w:val="22"/>
          <w:szCs w:val="22"/>
        </w:rPr>
        <w:t xml:space="preserve"> vady</w:t>
      </w:r>
      <w:r w:rsidR="001F56F9">
        <w:rPr>
          <w:rFonts w:ascii="Tahoma" w:hAnsi="Tahoma" w:cs="Tahoma"/>
          <w:sz w:val="22"/>
          <w:szCs w:val="22"/>
        </w:rPr>
        <w:t xml:space="preserve"> ve lhůtě dle čl. X odst. 7 této smlouvy</w:t>
      </w:r>
      <w:r w:rsidRPr="004F5D2D">
        <w:rPr>
          <w:rFonts w:ascii="Tahoma" w:hAnsi="Tahoma" w:cs="Tahoma"/>
          <w:sz w:val="22"/>
          <w:szCs w:val="22"/>
        </w:rPr>
        <w:t xml:space="preserve"> je zhotovitel povinen zaplatit objednateli </w:t>
      </w:r>
      <w:r w:rsidRPr="00724045">
        <w:rPr>
          <w:rFonts w:ascii="Tahoma" w:hAnsi="Tahoma" w:cs="Tahoma"/>
          <w:sz w:val="22"/>
          <w:szCs w:val="22"/>
        </w:rPr>
        <w:t>smluvní pokutu ve</w:t>
      </w:r>
      <w:r w:rsidR="00837912" w:rsidRPr="00724045">
        <w:rPr>
          <w:rFonts w:ascii="Tahoma" w:hAnsi="Tahoma" w:cs="Tahoma"/>
          <w:sz w:val="22"/>
          <w:szCs w:val="22"/>
        </w:rPr>
        <w:t> </w:t>
      </w:r>
      <w:r w:rsidRPr="00724045">
        <w:rPr>
          <w:rFonts w:ascii="Tahoma" w:hAnsi="Tahoma" w:cs="Tahoma"/>
          <w:sz w:val="22"/>
          <w:szCs w:val="22"/>
        </w:rPr>
        <w:t xml:space="preserve">výši </w:t>
      </w:r>
      <w:r w:rsidR="00F7575D" w:rsidRPr="00724045">
        <w:rPr>
          <w:rFonts w:ascii="Tahoma" w:hAnsi="Tahoma" w:cs="Tahoma"/>
          <w:sz w:val="22"/>
          <w:szCs w:val="22"/>
        </w:rPr>
        <w:t>0,</w:t>
      </w:r>
      <w:r w:rsidR="00510378">
        <w:rPr>
          <w:rFonts w:ascii="Tahoma" w:hAnsi="Tahoma" w:cs="Tahoma"/>
          <w:sz w:val="22"/>
          <w:szCs w:val="22"/>
        </w:rPr>
        <w:t>3</w:t>
      </w:r>
      <w:r w:rsidR="00F7575D" w:rsidRPr="00724045">
        <w:rPr>
          <w:rFonts w:ascii="Tahoma" w:hAnsi="Tahoma" w:cs="Tahoma"/>
          <w:sz w:val="22"/>
          <w:szCs w:val="22"/>
        </w:rPr>
        <w:t xml:space="preserve"> % z ceny za dílo bez DPH </w:t>
      </w:r>
      <w:r w:rsidRPr="00724045">
        <w:rPr>
          <w:rFonts w:ascii="Tahoma" w:hAnsi="Tahoma" w:cs="Tahoma"/>
          <w:sz w:val="22"/>
          <w:szCs w:val="22"/>
        </w:rPr>
        <w:t>za každý i započatý den prodlení.</w:t>
      </w:r>
    </w:p>
    <w:p w14:paraId="30DD9D0F" w14:textId="28E52D7B" w:rsidR="00E0756F" w:rsidRPr="00724045" w:rsidRDefault="00E0756F" w:rsidP="00A5613D">
      <w:pPr>
        <w:numPr>
          <w:ilvl w:val="0"/>
          <w:numId w:val="16"/>
        </w:numPr>
        <w:tabs>
          <w:tab w:val="clear" w:pos="360"/>
        </w:tabs>
        <w:spacing w:before="120"/>
        <w:jc w:val="both"/>
        <w:rPr>
          <w:rFonts w:ascii="Tahoma" w:hAnsi="Tahoma" w:cs="Tahoma"/>
          <w:sz w:val="22"/>
          <w:szCs w:val="22"/>
        </w:rPr>
      </w:pPr>
      <w:r w:rsidRPr="00724045">
        <w:rPr>
          <w:rFonts w:ascii="Tahoma" w:hAnsi="Tahoma" w:cs="Tahoma"/>
          <w:sz w:val="22"/>
          <w:szCs w:val="22"/>
        </w:rPr>
        <w:t>V případě, že se zhotovitel opakovaně (za</w:t>
      </w:r>
      <w:r w:rsidR="00837912" w:rsidRPr="00724045">
        <w:rPr>
          <w:rFonts w:ascii="Tahoma" w:hAnsi="Tahoma" w:cs="Tahoma"/>
          <w:sz w:val="22"/>
          <w:szCs w:val="22"/>
        </w:rPr>
        <w:t> </w:t>
      </w:r>
      <w:r w:rsidRPr="00724045">
        <w:rPr>
          <w:rFonts w:ascii="Tahoma" w:hAnsi="Tahoma" w:cs="Tahoma"/>
          <w:sz w:val="22"/>
          <w:szCs w:val="22"/>
        </w:rPr>
        <w:t>opakovaně se přitom považuje nejméně dvakrát) nebude řídit podklady nebo prokazatelně uloženými pokyny objednatele (tj. zejména pokyny zadanými písemně), nebo objednateli neposkytne požadovanou dokumentaci a</w:t>
      </w:r>
      <w:r w:rsidR="000431D2" w:rsidRPr="00724045">
        <w:rPr>
          <w:rFonts w:ascii="Tahoma" w:hAnsi="Tahoma" w:cs="Tahoma"/>
          <w:sz w:val="22"/>
          <w:szCs w:val="22"/>
        </w:rPr>
        <w:t> </w:t>
      </w:r>
      <w:r w:rsidRPr="00724045">
        <w:rPr>
          <w:rFonts w:ascii="Tahoma" w:hAnsi="Tahoma" w:cs="Tahoma"/>
          <w:sz w:val="22"/>
          <w:szCs w:val="22"/>
        </w:rPr>
        <w:t xml:space="preserve">informace, </w:t>
      </w:r>
      <w:r w:rsidR="004D6269" w:rsidRPr="00724045">
        <w:rPr>
          <w:rFonts w:ascii="Tahoma" w:hAnsi="Tahoma" w:cs="Tahoma"/>
          <w:sz w:val="22"/>
          <w:szCs w:val="22"/>
        </w:rPr>
        <w:t>je povinen zaplatit objednateli</w:t>
      </w:r>
      <w:r w:rsidRPr="00724045">
        <w:rPr>
          <w:rFonts w:ascii="Tahoma" w:hAnsi="Tahoma" w:cs="Tahoma"/>
          <w:sz w:val="22"/>
          <w:szCs w:val="22"/>
        </w:rPr>
        <w:t xml:space="preserve"> smluvní pokut</w:t>
      </w:r>
      <w:r w:rsidR="004D6269" w:rsidRPr="00724045">
        <w:rPr>
          <w:rFonts w:ascii="Tahoma" w:hAnsi="Tahoma" w:cs="Tahoma"/>
          <w:sz w:val="22"/>
          <w:szCs w:val="22"/>
        </w:rPr>
        <w:t>u</w:t>
      </w:r>
      <w:r w:rsidRPr="00724045">
        <w:rPr>
          <w:rFonts w:ascii="Tahoma" w:hAnsi="Tahoma" w:cs="Tahoma"/>
          <w:sz w:val="22"/>
          <w:szCs w:val="22"/>
        </w:rPr>
        <w:t xml:space="preserve"> ve</w:t>
      </w:r>
      <w:r w:rsidR="000431D2" w:rsidRPr="00724045">
        <w:rPr>
          <w:rFonts w:ascii="Tahoma" w:hAnsi="Tahoma" w:cs="Tahoma"/>
          <w:sz w:val="22"/>
          <w:szCs w:val="22"/>
        </w:rPr>
        <w:t> </w:t>
      </w:r>
      <w:r w:rsidRPr="00724045">
        <w:rPr>
          <w:rFonts w:ascii="Tahoma" w:hAnsi="Tahoma" w:cs="Tahoma"/>
          <w:sz w:val="22"/>
          <w:szCs w:val="22"/>
        </w:rPr>
        <w:t xml:space="preserve">výši </w:t>
      </w:r>
      <w:r w:rsidR="006002AF" w:rsidRPr="00724045">
        <w:rPr>
          <w:rFonts w:ascii="Tahoma" w:hAnsi="Tahoma" w:cs="Tahoma"/>
          <w:sz w:val="22"/>
          <w:szCs w:val="22"/>
        </w:rPr>
        <w:t>2.000</w:t>
      </w:r>
      <w:r w:rsidR="000431D2" w:rsidRPr="00724045">
        <w:rPr>
          <w:rFonts w:ascii="Tahoma" w:hAnsi="Tahoma" w:cs="Tahoma"/>
          <w:sz w:val="22"/>
          <w:szCs w:val="22"/>
        </w:rPr>
        <w:t> </w:t>
      </w:r>
      <w:r w:rsidRPr="00724045">
        <w:rPr>
          <w:rFonts w:ascii="Tahoma" w:hAnsi="Tahoma" w:cs="Tahoma"/>
          <w:sz w:val="22"/>
          <w:szCs w:val="22"/>
        </w:rPr>
        <w:t>Kč za</w:t>
      </w:r>
      <w:r w:rsidR="000431D2" w:rsidRPr="00724045">
        <w:rPr>
          <w:rFonts w:ascii="Tahoma" w:hAnsi="Tahoma" w:cs="Tahoma"/>
          <w:sz w:val="22"/>
          <w:szCs w:val="22"/>
        </w:rPr>
        <w:t> </w:t>
      </w:r>
      <w:r w:rsidRPr="00724045">
        <w:rPr>
          <w:rFonts w:ascii="Tahoma" w:hAnsi="Tahoma" w:cs="Tahoma"/>
          <w:sz w:val="22"/>
          <w:szCs w:val="22"/>
        </w:rPr>
        <w:t>každý zjištěný případ</w:t>
      </w:r>
      <w:r w:rsidR="00CA3F12" w:rsidRPr="00724045">
        <w:rPr>
          <w:rFonts w:ascii="Tahoma" w:hAnsi="Tahoma" w:cs="Tahoma"/>
          <w:sz w:val="22"/>
          <w:szCs w:val="22"/>
        </w:rPr>
        <w:t>.</w:t>
      </w:r>
    </w:p>
    <w:p w14:paraId="40DF2117" w14:textId="77777777" w:rsidR="004A2DDB" w:rsidRPr="004F5D2D" w:rsidRDefault="004A2DDB" w:rsidP="00A5613D">
      <w:pPr>
        <w:numPr>
          <w:ilvl w:val="0"/>
          <w:numId w:val="16"/>
        </w:numPr>
        <w:tabs>
          <w:tab w:val="clear" w:pos="360"/>
        </w:tabs>
        <w:spacing w:before="120"/>
        <w:jc w:val="both"/>
        <w:rPr>
          <w:rFonts w:ascii="Tahoma" w:hAnsi="Tahoma" w:cs="Tahoma"/>
          <w:sz w:val="22"/>
          <w:szCs w:val="22"/>
        </w:rPr>
      </w:pPr>
      <w:r w:rsidRPr="00724045">
        <w:rPr>
          <w:rFonts w:ascii="Tahoma" w:hAnsi="Tahoma" w:cs="Tahoma"/>
          <w:sz w:val="22"/>
          <w:szCs w:val="22"/>
        </w:rPr>
        <w:t xml:space="preserve">V případě, že závazek provést </w:t>
      </w:r>
      <w:r w:rsidRPr="40A21B9B">
        <w:rPr>
          <w:rFonts w:ascii="Tahoma" w:hAnsi="Tahoma" w:cs="Tahoma"/>
          <w:sz w:val="22"/>
          <w:szCs w:val="22"/>
        </w:rPr>
        <w:t>dílo zanikne před</w:t>
      </w:r>
      <w:r w:rsidR="000431D2" w:rsidRPr="40A21B9B">
        <w:rPr>
          <w:rFonts w:ascii="Tahoma" w:hAnsi="Tahoma" w:cs="Tahoma"/>
          <w:sz w:val="22"/>
          <w:szCs w:val="22"/>
        </w:rPr>
        <w:t> </w:t>
      </w:r>
      <w:r w:rsidRPr="40A21B9B">
        <w:rPr>
          <w:rFonts w:ascii="Tahoma" w:hAnsi="Tahoma" w:cs="Tahoma"/>
          <w:sz w:val="22"/>
          <w:szCs w:val="22"/>
        </w:rPr>
        <w:t xml:space="preserve">řádným ukončením díla, nezaniká nárok </w:t>
      </w:r>
      <w:r w:rsidR="001A4FDD" w:rsidRPr="40A21B9B">
        <w:rPr>
          <w:rFonts w:ascii="Tahoma" w:hAnsi="Tahoma" w:cs="Tahoma"/>
          <w:sz w:val="22"/>
          <w:szCs w:val="22"/>
        </w:rPr>
        <w:t>n</w:t>
      </w:r>
      <w:r w:rsidRPr="40A21B9B">
        <w:rPr>
          <w:rFonts w:ascii="Tahoma" w:hAnsi="Tahoma" w:cs="Tahoma"/>
          <w:sz w:val="22"/>
          <w:szCs w:val="22"/>
        </w:rPr>
        <w:t>a</w:t>
      </w:r>
      <w:r w:rsidR="000431D2" w:rsidRPr="40A21B9B">
        <w:rPr>
          <w:rFonts w:ascii="Tahoma" w:hAnsi="Tahoma" w:cs="Tahoma"/>
          <w:sz w:val="22"/>
          <w:szCs w:val="22"/>
        </w:rPr>
        <w:t> </w:t>
      </w:r>
      <w:r w:rsidRPr="40A21B9B">
        <w:rPr>
          <w:rFonts w:ascii="Tahoma" w:hAnsi="Tahoma" w:cs="Tahoma"/>
          <w:sz w:val="22"/>
          <w:szCs w:val="22"/>
        </w:rPr>
        <w:t>smluvní pokutu, pokud vznikl dřívějším porušením povinnosti.</w:t>
      </w:r>
      <w:r w:rsidR="007137C3" w:rsidRPr="40A21B9B">
        <w:rPr>
          <w:rFonts w:ascii="Tahoma" w:hAnsi="Tahoma" w:cs="Tahoma"/>
          <w:sz w:val="22"/>
          <w:szCs w:val="22"/>
        </w:rPr>
        <w:t xml:space="preserve"> </w:t>
      </w:r>
      <w:r w:rsidRPr="40A21B9B">
        <w:rPr>
          <w:rFonts w:ascii="Tahoma" w:hAnsi="Tahoma" w:cs="Tahoma"/>
          <w:sz w:val="22"/>
          <w:szCs w:val="22"/>
        </w:rPr>
        <w:t>Zánik závazku pozdním splněním neznamená zánik nároku na</w:t>
      </w:r>
      <w:r w:rsidR="000431D2" w:rsidRPr="40A21B9B">
        <w:rPr>
          <w:rFonts w:ascii="Tahoma" w:hAnsi="Tahoma" w:cs="Tahoma"/>
          <w:sz w:val="22"/>
          <w:szCs w:val="22"/>
        </w:rPr>
        <w:t> </w:t>
      </w:r>
      <w:r w:rsidRPr="40A21B9B">
        <w:rPr>
          <w:rFonts w:ascii="Tahoma" w:hAnsi="Tahoma" w:cs="Tahoma"/>
          <w:sz w:val="22"/>
          <w:szCs w:val="22"/>
        </w:rPr>
        <w:t>smluvní pokutu za prodlení s plněním.</w:t>
      </w:r>
    </w:p>
    <w:p w14:paraId="4B0544A0" w14:textId="77777777" w:rsidR="004A2DDB" w:rsidRPr="004F5D2D" w:rsidRDefault="004A2DDB" w:rsidP="00A5613D">
      <w:pPr>
        <w:numPr>
          <w:ilvl w:val="0"/>
          <w:numId w:val="16"/>
        </w:numPr>
        <w:tabs>
          <w:tab w:val="clear" w:pos="360"/>
        </w:tabs>
        <w:spacing w:before="120"/>
        <w:jc w:val="both"/>
        <w:rPr>
          <w:rFonts w:ascii="Tahoma" w:hAnsi="Tahoma" w:cs="Tahoma"/>
          <w:sz w:val="22"/>
          <w:szCs w:val="22"/>
        </w:rPr>
      </w:pPr>
      <w:r w:rsidRPr="40A21B9B">
        <w:rPr>
          <w:rFonts w:ascii="Tahoma" w:hAnsi="Tahoma" w:cs="Tahoma"/>
          <w:sz w:val="22"/>
          <w:szCs w:val="22"/>
        </w:rPr>
        <w:t>Sjednané smluvní pokuty zaplatí povinná strana nezávisle na</w:t>
      </w:r>
      <w:r w:rsidR="000431D2" w:rsidRPr="40A21B9B">
        <w:rPr>
          <w:rFonts w:ascii="Tahoma" w:hAnsi="Tahoma" w:cs="Tahoma"/>
          <w:sz w:val="22"/>
          <w:szCs w:val="22"/>
        </w:rPr>
        <w:t> </w:t>
      </w:r>
      <w:r w:rsidRPr="40A21B9B">
        <w:rPr>
          <w:rFonts w:ascii="Tahoma" w:hAnsi="Tahoma" w:cs="Tahoma"/>
          <w:sz w:val="22"/>
          <w:szCs w:val="22"/>
        </w:rPr>
        <w:t>zavinění a</w:t>
      </w:r>
      <w:r w:rsidR="000431D2" w:rsidRPr="40A21B9B">
        <w:rPr>
          <w:rFonts w:ascii="Tahoma" w:hAnsi="Tahoma" w:cs="Tahoma"/>
          <w:sz w:val="22"/>
          <w:szCs w:val="22"/>
        </w:rPr>
        <w:t> </w:t>
      </w:r>
      <w:r w:rsidRPr="40A21B9B">
        <w:rPr>
          <w:rFonts w:ascii="Tahoma" w:hAnsi="Tahoma" w:cs="Tahoma"/>
          <w:sz w:val="22"/>
          <w:szCs w:val="22"/>
        </w:rPr>
        <w:t>na</w:t>
      </w:r>
      <w:r w:rsidR="000431D2" w:rsidRPr="40A21B9B">
        <w:rPr>
          <w:rFonts w:ascii="Tahoma" w:hAnsi="Tahoma" w:cs="Tahoma"/>
          <w:sz w:val="22"/>
          <w:szCs w:val="22"/>
        </w:rPr>
        <w:t> </w:t>
      </w:r>
      <w:r w:rsidRPr="40A21B9B">
        <w:rPr>
          <w:rFonts w:ascii="Tahoma" w:hAnsi="Tahoma" w:cs="Tahoma"/>
          <w:sz w:val="22"/>
          <w:szCs w:val="22"/>
        </w:rPr>
        <w:t>tom, zda a v jaké v</w:t>
      </w:r>
      <w:r w:rsidR="000431D2" w:rsidRPr="40A21B9B">
        <w:rPr>
          <w:rFonts w:ascii="Tahoma" w:hAnsi="Tahoma" w:cs="Tahoma"/>
          <w:sz w:val="22"/>
          <w:szCs w:val="22"/>
        </w:rPr>
        <w:t>ýši vznikne druhé straně škoda.</w:t>
      </w:r>
    </w:p>
    <w:p w14:paraId="24267CBA" w14:textId="77777777" w:rsidR="004A2DDB" w:rsidRPr="004F5D2D" w:rsidRDefault="004A2DDB" w:rsidP="00A5613D">
      <w:pPr>
        <w:numPr>
          <w:ilvl w:val="0"/>
          <w:numId w:val="16"/>
        </w:numPr>
        <w:tabs>
          <w:tab w:val="clear" w:pos="360"/>
        </w:tabs>
        <w:spacing w:before="120"/>
        <w:jc w:val="both"/>
        <w:rPr>
          <w:rFonts w:ascii="Tahoma" w:hAnsi="Tahoma" w:cs="Tahoma"/>
          <w:sz w:val="22"/>
          <w:szCs w:val="22"/>
        </w:rPr>
      </w:pPr>
      <w:r w:rsidRPr="40A21B9B">
        <w:rPr>
          <w:rFonts w:ascii="Tahoma" w:hAnsi="Tahoma" w:cs="Tahoma"/>
          <w:sz w:val="22"/>
          <w:szCs w:val="22"/>
        </w:rPr>
        <w:t>Smluvní pokuty se nezapočítávají na</w:t>
      </w:r>
      <w:r w:rsidR="000431D2" w:rsidRPr="40A21B9B">
        <w:rPr>
          <w:rFonts w:ascii="Tahoma" w:hAnsi="Tahoma" w:cs="Tahoma"/>
          <w:sz w:val="22"/>
          <w:szCs w:val="22"/>
        </w:rPr>
        <w:t> </w:t>
      </w:r>
      <w:r w:rsidRPr="40A21B9B">
        <w:rPr>
          <w:rFonts w:ascii="Tahoma" w:hAnsi="Tahoma" w:cs="Tahoma"/>
          <w:sz w:val="22"/>
          <w:szCs w:val="22"/>
        </w:rPr>
        <w:t>náhradu případně vzniklé škody. Náhradu škody lze vymáhat samostatně vedle smluvní pokuty v plné výši.</w:t>
      </w:r>
    </w:p>
    <w:p w14:paraId="51532F9E" w14:textId="786E051E" w:rsidR="00E736F2" w:rsidRPr="00E5178C" w:rsidRDefault="00E736F2" w:rsidP="00E736F2">
      <w:pPr>
        <w:keepNext/>
        <w:spacing w:before="360"/>
        <w:jc w:val="center"/>
        <w:rPr>
          <w:rFonts w:ascii="Tahoma" w:eastAsia="Tahoma" w:hAnsi="Tahoma" w:cs="Tahoma"/>
          <w:b/>
          <w:bCs/>
        </w:rPr>
      </w:pPr>
      <w:r w:rsidRPr="0008690D">
        <w:rPr>
          <w:rFonts w:ascii="Tahoma" w:hAnsi="Tahoma" w:cs="Tahoma"/>
          <w:b/>
          <w:bCs/>
          <w:sz w:val="22"/>
          <w:szCs w:val="22"/>
        </w:rPr>
        <w:t>X</w:t>
      </w:r>
      <w:r w:rsidR="0008690D">
        <w:rPr>
          <w:rFonts w:ascii="Tahoma" w:hAnsi="Tahoma" w:cs="Tahoma"/>
          <w:b/>
          <w:bCs/>
          <w:sz w:val="22"/>
          <w:szCs w:val="22"/>
        </w:rPr>
        <w:t>I</w:t>
      </w:r>
      <w:r w:rsidR="00D41B03">
        <w:rPr>
          <w:rFonts w:ascii="Tahoma" w:hAnsi="Tahoma" w:cs="Tahoma"/>
          <w:b/>
          <w:bCs/>
          <w:sz w:val="22"/>
          <w:szCs w:val="22"/>
        </w:rPr>
        <w:t>II</w:t>
      </w:r>
      <w:r>
        <w:rPr>
          <w:rFonts w:ascii="Tahoma" w:hAnsi="Tahoma" w:cs="Tahoma"/>
          <w:b/>
          <w:bCs/>
          <w:sz w:val="22"/>
          <w:szCs w:val="22"/>
        </w:rPr>
        <w:t>.</w:t>
      </w:r>
      <w:r>
        <w:rPr>
          <w:rFonts w:ascii="Tahoma" w:hAnsi="Tahoma" w:cs="Tahoma"/>
          <w:b/>
          <w:bCs/>
          <w:sz w:val="22"/>
          <w:szCs w:val="22"/>
        </w:rPr>
        <w:br/>
      </w:r>
      <w:r w:rsidRPr="00FE4C21">
        <w:rPr>
          <w:rFonts w:ascii="Tahoma" w:hAnsi="Tahoma" w:cs="Tahoma"/>
          <w:b/>
          <w:bCs/>
          <w:sz w:val="22"/>
          <w:szCs w:val="22"/>
        </w:rPr>
        <w:t xml:space="preserve">Sankce </w:t>
      </w:r>
      <w:r w:rsidRPr="00E736F2">
        <w:rPr>
          <w:rFonts w:ascii="Tahoma" w:hAnsi="Tahoma" w:cs="Tahoma"/>
          <w:b/>
          <w:sz w:val="22"/>
          <w:szCs w:val="22"/>
        </w:rPr>
        <w:t>vůči</w:t>
      </w:r>
      <w:r w:rsidRPr="00FE4C21">
        <w:rPr>
          <w:rFonts w:ascii="Tahoma" w:hAnsi="Tahoma" w:cs="Tahoma"/>
          <w:b/>
          <w:bCs/>
          <w:sz w:val="22"/>
          <w:szCs w:val="22"/>
        </w:rPr>
        <w:t xml:space="preserve"> Rusku a Bělorusku</w:t>
      </w:r>
    </w:p>
    <w:p w14:paraId="7F56AFAA" w14:textId="77777777" w:rsidR="00E736F2" w:rsidRDefault="00E736F2" w:rsidP="00E736F2">
      <w:pPr>
        <w:numPr>
          <w:ilvl w:val="0"/>
          <w:numId w:val="36"/>
        </w:numPr>
        <w:tabs>
          <w:tab w:val="clear" w:pos="360"/>
        </w:tabs>
        <w:spacing w:before="120" w:line="259" w:lineRule="auto"/>
        <w:ind w:left="357" w:hanging="357"/>
        <w:jc w:val="both"/>
        <w:rPr>
          <w:rFonts w:ascii="Tahoma" w:eastAsia="Tahoma" w:hAnsi="Tahoma" w:cs="Tahoma"/>
          <w:sz w:val="22"/>
          <w:szCs w:val="22"/>
        </w:rPr>
      </w:pPr>
      <w:r w:rsidRPr="00FE4C21">
        <w:rPr>
          <w:rFonts w:ascii="Tahoma" w:hAnsi="Tahoma" w:cs="Tahoma"/>
          <w:sz w:val="22"/>
          <w:szCs w:val="22"/>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w:t>
      </w:r>
      <w:r>
        <w:rPr>
          <w:rFonts w:ascii="Tahoma" w:hAnsi="Tahoma" w:cs="Tahoma"/>
          <w:sz w:val="22"/>
          <w:szCs w:val="22"/>
        </w:rPr>
        <w:t> </w:t>
      </w:r>
      <w:r w:rsidRPr="00FE4C21">
        <w:rPr>
          <w:rFonts w:ascii="Tahoma" w:hAnsi="Tahoma" w:cs="Tahoma"/>
          <w:sz w:val="22"/>
          <w:szCs w:val="22"/>
        </w:rPr>
        <w:t>budoucnu nahrazeno jinou legislativou obdobného významu, uvedená povinnost se uplatní obdobně.</w:t>
      </w:r>
    </w:p>
    <w:p w14:paraId="3B9E02D8" w14:textId="5E658AC6" w:rsidR="00E736F2" w:rsidRDefault="00E736F2" w:rsidP="00E736F2">
      <w:pPr>
        <w:numPr>
          <w:ilvl w:val="0"/>
          <w:numId w:val="36"/>
        </w:numPr>
        <w:tabs>
          <w:tab w:val="clear" w:pos="360"/>
        </w:tabs>
        <w:spacing w:before="120" w:line="259" w:lineRule="auto"/>
        <w:ind w:left="357" w:hanging="357"/>
        <w:jc w:val="both"/>
        <w:rPr>
          <w:rFonts w:ascii="Tahoma" w:eastAsia="Tahoma" w:hAnsi="Tahoma" w:cs="Tahoma"/>
          <w:sz w:val="22"/>
          <w:szCs w:val="22"/>
        </w:rPr>
      </w:pPr>
      <w:r w:rsidRPr="00FE4C21">
        <w:rPr>
          <w:rFonts w:ascii="Tahoma" w:hAnsi="Tahoma" w:cs="Tahoma"/>
          <w:sz w:val="22"/>
          <w:szCs w:val="22"/>
        </w:rPr>
        <w:t xml:space="preserve">Zhotovitel je povinen objednatele bezodkladně informovat o jakýchkoliv skutečnostech, které mohou mít vliv na odpovědnost zhotovitele dle odst. </w:t>
      </w:r>
      <w:r w:rsidRPr="40A21B9B">
        <w:rPr>
          <w:rFonts w:ascii="Tahoma" w:hAnsi="Tahoma" w:cs="Tahoma"/>
          <w:sz w:val="22"/>
          <w:szCs w:val="22"/>
        </w:rPr>
        <w:t>1</w:t>
      </w:r>
      <w:r w:rsidRPr="00FE4C21">
        <w:rPr>
          <w:rFonts w:ascii="Tahoma" w:hAnsi="Tahoma" w:cs="Tahoma"/>
          <w:sz w:val="22"/>
          <w:szCs w:val="22"/>
        </w:rPr>
        <w:t xml:space="preserve"> tohoto článku smlouvy. Zhotovitel je současně povinen kdykoliv poskytnout objednateli bezodkladnou součinnost pro případné ověření pravdivosti informací dle odst. </w:t>
      </w:r>
      <w:r w:rsidRPr="40A21B9B">
        <w:rPr>
          <w:rFonts w:ascii="Tahoma" w:hAnsi="Tahoma" w:cs="Tahoma"/>
          <w:sz w:val="22"/>
          <w:szCs w:val="22"/>
        </w:rPr>
        <w:t>1</w:t>
      </w:r>
      <w:r w:rsidRPr="00FE4C21">
        <w:rPr>
          <w:rFonts w:ascii="Tahoma" w:hAnsi="Tahoma" w:cs="Tahoma"/>
          <w:sz w:val="22"/>
          <w:szCs w:val="22"/>
        </w:rPr>
        <w:t xml:space="preserve"> tohoto článku smlouvy.</w:t>
      </w:r>
    </w:p>
    <w:p w14:paraId="37DFFC80" w14:textId="2408ACF9" w:rsidR="00E736F2" w:rsidRPr="00E736F2" w:rsidRDefault="00E736F2" w:rsidP="00E736F2">
      <w:pPr>
        <w:numPr>
          <w:ilvl w:val="0"/>
          <w:numId w:val="36"/>
        </w:numPr>
        <w:tabs>
          <w:tab w:val="clear" w:pos="360"/>
        </w:tabs>
        <w:spacing w:before="120" w:line="259" w:lineRule="auto"/>
        <w:ind w:left="357" w:hanging="357"/>
        <w:jc w:val="both"/>
        <w:rPr>
          <w:rFonts w:ascii="Tahoma" w:eastAsia="Tahoma" w:hAnsi="Tahoma" w:cs="Tahoma"/>
          <w:sz w:val="22"/>
          <w:szCs w:val="22"/>
        </w:rPr>
      </w:pPr>
      <w:r w:rsidRPr="00FE4C21">
        <w:rPr>
          <w:rFonts w:ascii="Tahoma" w:hAnsi="Tahoma" w:cs="Tahoma"/>
          <w:sz w:val="22"/>
          <w:szCs w:val="22"/>
        </w:rPr>
        <w:t xml:space="preserve">Dojde-li k porušení pravidel dle odst. </w:t>
      </w:r>
      <w:r w:rsidRPr="40A21B9B">
        <w:rPr>
          <w:rFonts w:ascii="Tahoma" w:hAnsi="Tahoma" w:cs="Tahoma"/>
          <w:sz w:val="22"/>
          <w:szCs w:val="22"/>
        </w:rPr>
        <w:t>1</w:t>
      </w:r>
      <w:r w:rsidR="000E3E48">
        <w:rPr>
          <w:rFonts w:ascii="Tahoma" w:hAnsi="Tahoma" w:cs="Tahoma"/>
          <w:sz w:val="22"/>
          <w:szCs w:val="22"/>
        </w:rPr>
        <w:t>.</w:t>
      </w:r>
      <w:r w:rsidRPr="00FE4C21">
        <w:rPr>
          <w:rFonts w:ascii="Tahoma" w:hAnsi="Tahoma" w:cs="Tahoma"/>
          <w:sz w:val="22"/>
          <w:szCs w:val="22"/>
        </w:rPr>
        <w:t xml:space="preserve">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w:t>
      </w:r>
      <w:r>
        <w:rPr>
          <w:rFonts w:ascii="Tahoma" w:hAnsi="Tahoma" w:cs="Tahoma"/>
          <w:sz w:val="22"/>
          <w:szCs w:val="22"/>
        </w:rPr>
        <w:t> </w:t>
      </w:r>
      <w:r w:rsidRPr="00FE4C21">
        <w:rPr>
          <w:rFonts w:ascii="Tahoma" w:hAnsi="Tahoma" w:cs="Tahoma"/>
          <w:sz w:val="22"/>
          <w:szCs w:val="22"/>
        </w:rPr>
        <w:t>plněním dle této smlouvy.</w:t>
      </w:r>
    </w:p>
    <w:p w14:paraId="420917D1" w14:textId="6A2F905D" w:rsidR="00E736F2" w:rsidRDefault="00E736F2" w:rsidP="00E736F2">
      <w:pPr>
        <w:numPr>
          <w:ilvl w:val="0"/>
          <w:numId w:val="36"/>
        </w:numPr>
        <w:tabs>
          <w:tab w:val="clear" w:pos="360"/>
        </w:tabs>
        <w:spacing w:before="120" w:line="259" w:lineRule="auto"/>
        <w:ind w:left="357" w:hanging="357"/>
        <w:jc w:val="both"/>
        <w:rPr>
          <w:rFonts w:ascii="Tahoma" w:eastAsia="Tahoma" w:hAnsi="Tahoma" w:cs="Tahoma"/>
          <w:sz w:val="22"/>
          <w:szCs w:val="22"/>
        </w:rPr>
      </w:pPr>
      <w:r w:rsidRPr="40A21B9B">
        <w:rPr>
          <w:rFonts w:ascii="Tahoma" w:eastAsia="Tahoma" w:hAnsi="Tahoma" w:cs="Tahoma"/>
          <w:sz w:val="22"/>
          <w:szCs w:val="22"/>
        </w:rPr>
        <w:lastRenderedPageBreak/>
        <w:t xml:space="preserve">Dojde-li k porušení pravidel </w:t>
      </w:r>
      <w:r w:rsidRPr="00724045">
        <w:rPr>
          <w:rFonts w:ascii="Tahoma" w:eastAsia="Tahoma" w:hAnsi="Tahoma" w:cs="Tahoma"/>
          <w:sz w:val="22"/>
          <w:szCs w:val="22"/>
        </w:rPr>
        <w:t>dle odst. 1</w:t>
      </w:r>
      <w:r w:rsidR="000E3E48">
        <w:rPr>
          <w:rFonts w:ascii="Tahoma" w:eastAsia="Tahoma" w:hAnsi="Tahoma" w:cs="Tahoma"/>
          <w:sz w:val="22"/>
          <w:szCs w:val="22"/>
        </w:rPr>
        <w:t>.</w:t>
      </w:r>
      <w:r w:rsidRPr="00724045">
        <w:rPr>
          <w:rFonts w:ascii="Tahoma" w:eastAsia="Tahoma" w:hAnsi="Tahoma" w:cs="Tahoma"/>
          <w:sz w:val="22"/>
          <w:szCs w:val="22"/>
        </w:rPr>
        <w:t xml:space="preserve"> tohoto člá</w:t>
      </w:r>
      <w:r w:rsidR="00A767EB" w:rsidRPr="00724045">
        <w:rPr>
          <w:rFonts w:ascii="Tahoma" w:eastAsia="Tahoma" w:hAnsi="Tahoma" w:cs="Tahoma"/>
          <w:sz w:val="22"/>
          <w:szCs w:val="22"/>
        </w:rPr>
        <w:t>nku</w:t>
      </w:r>
      <w:r w:rsidRPr="00724045">
        <w:rPr>
          <w:rFonts w:ascii="Tahoma" w:eastAsia="Tahoma" w:hAnsi="Tahoma" w:cs="Tahoma"/>
          <w:sz w:val="22"/>
          <w:szCs w:val="22"/>
        </w:rPr>
        <w:t xml:space="preserve"> smlouvy, je zhotovitel povinen zaplatit </w:t>
      </w:r>
      <w:r w:rsidRPr="00724045">
        <w:rPr>
          <w:rFonts w:ascii="Tahoma" w:hAnsi="Tahoma" w:cs="Tahoma"/>
          <w:sz w:val="22"/>
          <w:szCs w:val="22"/>
        </w:rPr>
        <w:t>objednateli</w:t>
      </w:r>
      <w:r w:rsidRPr="00724045">
        <w:rPr>
          <w:rFonts w:ascii="Tahoma" w:eastAsia="Tahoma" w:hAnsi="Tahoma" w:cs="Tahoma"/>
          <w:sz w:val="22"/>
          <w:szCs w:val="22"/>
        </w:rPr>
        <w:t xml:space="preserve"> smluvní pokutu ve výši 250.000 Kč, a to za </w:t>
      </w:r>
      <w:r w:rsidRPr="40A21B9B">
        <w:rPr>
          <w:rFonts w:ascii="Tahoma" w:eastAsia="Tahoma" w:hAnsi="Tahoma" w:cs="Tahoma"/>
          <w:sz w:val="22"/>
          <w:szCs w:val="22"/>
        </w:rPr>
        <w:t>každý jednotlivý případ porušení.</w:t>
      </w:r>
    </w:p>
    <w:p w14:paraId="738BB3CC" w14:textId="2FC75473"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D41B03">
        <w:rPr>
          <w:rFonts w:ascii="Tahoma" w:hAnsi="Tahoma" w:cs="Tahoma"/>
          <w:b/>
          <w:sz w:val="22"/>
          <w:szCs w:val="22"/>
        </w:rPr>
        <w:t>I</w:t>
      </w:r>
      <w:r w:rsidRPr="004F5D2D">
        <w:rPr>
          <w:rFonts w:ascii="Tahoma" w:hAnsi="Tahoma" w:cs="Tahoma"/>
          <w:b/>
          <w:sz w:val="22"/>
          <w:szCs w:val="22"/>
        </w:rPr>
        <w:t>V.</w:t>
      </w:r>
      <w:r w:rsidR="00A045E6">
        <w:rPr>
          <w:rFonts w:ascii="Tahoma" w:hAnsi="Tahoma" w:cs="Tahoma"/>
          <w:b/>
          <w:sz w:val="22"/>
          <w:szCs w:val="22"/>
        </w:rPr>
        <w:br/>
      </w:r>
      <w:r w:rsidRPr="004F5D2D">
        <w:rPr>
          <w:rFonts w:ascii="Tahoma" w:hAnsi="Tahoma" w:cs="Tahoma"/>
          <w:b/>
          <w:sz w:val="22"/>
          <w:szCs w:val="22"/>
        </w:rPr>
        <w:t>Zánik smlouvy</w:t>
      </w:r>
    </w:p>
    <w:p w14:paraId="517D9D35" w14:textId="77777777" w:rsidR="004A2DDB" w:rsidRPr="004F5D2D" w:rsidRDefault="004A2DDB" w:rsidP="00A5613D">
      <w:pPr>
        <w:pStyle w:val="Smlouva-slo0"/>
        <w:numPr>
          <w:ilvl w:val="0"/>
          <w:numId w:val="15"/>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14:paraId="5B04DD15" w14:textId="77777777" w:rsidR="004A2DDB" w:rsidRPr="000431D2" w:rsidRDefault="004A2DDB" w:rsidP="00A5613D">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Pr="000431D2">
        <w:rPr>
          <w:rFonts w:ascii="Tahoma" w:hAnsi="Tahoma" w:cs="Tahoma"/>
          <w:sz w:val="22"/>
          <w:szCs w:val="22"/>
        </w:rPr>
        <w:t>smlouvy v případě jejího podstatného porušení druhou smluvní stranou, přičemž podstatným porušením smlouvy se rozumí zejména:</w:t>
      </w:r>
    </w:p>
    <w:p w14:paraId="64A25EDF" w14:textId="77777777" w:rsidR="004A2DDB" w:rsidRPr="000431D2" w:rsidRDefault="004A2DDB" w:rsidP="00A5613D">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14:paraId="441E6E99" w14:textId="603AF4BC" w:rsidR="009C04AC" w:rsidRPr="000431D2" w:rsidRDefault="009C04AC" w:rsidP="00A5613D">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nepředání </w:t>
      </w:r>
      <w:r w:rsidR="009A471C">
        <w:rPr>
          <w:rFonts w:ascii="Tahoma" w:hAnsi="Tahoma" w:cs="Tahoma"/>
          <w:sz w:val="22"/>
          <w:szCs w:val="22"/>
        </w:rPr>
        <w:t>dokladů</w:t>
      </w:r>
      <w:r w:rsidRPr="000431D2">
        <w:rPr>
          <w:rFonts w:ascii="Tahoma" w:hAnsi="Tahoma" w:cs="Tahoma"/>
          <w:sz w:val="22"/>
          <w:szCs w:val="22"/>
        </w:rPr>
        <w:t xml:space="preserve"> na</w:t>
      </w:r>
      <w:r w:rsidR="000431D2">
        <w:rPr>
          <w:rFonts w:ascii="Tahoma" w:hAnsi="Tahoma" w:cs="Tahoma"/>
          <w:sz w:val="22"/>
          <w:szCs w:val="22"/>
        </w:rPr>
        <w:t> </w:t>
      </w:r>
      <w:r w:rsidRPr="000431D2">
        <w:rPr>
          <w:rFonts w:ascii="Tahoma" w:hAnsi="Tahoma" w:cs="Tahoma"/>
          <w:sz w:val="22"/>
          <w:szCs w:val="22"/>
        </w:rPr>
        <w:t>požadované pojištění dle</w:t>
      </w:r>
      <w:r w:rsidR="000431D2">
        <w:rPr>
          <w:rFonts w:ascii="Tahoma" w:hAnsi="Tahoma" w:cs="Tahoma"/>
          <w:sz w:val="22"/>
          <w:szCs w:val="22"/>
        </w:rPr>
        <w:t> </w:t>
      </w:r>
      <w:r w:rsidR="00A30F79">
        <w:rPr>
          <w:rFonts w:ascii="Tahoma" w:hAnsi="Tahoma" w:cs="Tahoma"/>
          <w:sz w:val="22"/>
          <w:szCs w:val="22"/>
        </w:rPr>
        <w:t xml:space="preserve">čl. XI odst. 5 </w:t>
      </w:r>
      <w:r w:rsidR="001B4AF4">
        <w:rPr>
          <w:rFonts w:ascii="Tahoma" w:hAnsi="Tahoma" w:cs="Tahoma"/>
          <w:sz w:val="22"/>
          <w:szCs w:val="22"/>
        </w:rPr>
        <w:t>této smlouvy</w:t>
      </w:r>
      <w:r w:rsidRPr="000431D2">
        <w:rPr>
          <w:rFonts w:ascii="Tahoma" w:hAnsi="Tahoma" w:cs="Tahoma"/>
          <w:sz w:val="22"/>
          <w:szCs w:val="22"/>
        </w:rPr>
        <w:t>,</w:t>
      </w:r>
    </w:p>
    <w:p w14:paraId="4B001292" w14:textId="77777777" w:rsidR="004A2DDB" w:rsidRPr="00724045" w:rsidRDefault="004A2DDB" w:rsidP="00A5613D">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nedodržení pokynů </w:t>
      </w:r>
      <w:r w:rsidRPr="00724045">
        <w:rPr>
          <w:rFonts w:ascii="Tahoma" w:hAnsi="Tahoma" w:cs="Tahoma"/>
          <w:sz w:val="22"/>
          <w:szCs w:val="22"/>
        </w:rPr>
        <w:t>objednatele, právních předpisů nebo technických norem týkajících se provádění díla,</w:t>
      </w:r>
    </w:p>
    <w:p w14:paraId="5CD54BFF" w14:textId="77777777" w:rsidR="004A2DDB" w:rsidRPr="00724045" w:rsidRDefault="000431D2" w:rsidP="00A5613D">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724045">
        <w:rPr>
          <w:rFonts w:ascii="Tahoma" w:hAnsi="Tahoma" w:cs="Tahoma"/>
          <w:sz w:val="22"/>
          <w:szCs w:val="22"/>
        </w:rPr>
        <w:t>nedodržení smluvních ujednání o </w:t>
      </w:r>
      <w:r w:rsidR="004A2DDB" w:rsidRPr="00724045">
        <w:rPr>
          <w:rFonts w:ascii="Tahoma" w:hAnsi="Tahoma" w:cs="Tahoma"/>
          <w:sz w:val="22"/>
          <w:szCs w:val="22"/>
        </w:rPr>
        <w:t>záruce za jakost,</w:t>
      </w:r>
    </w:p>
    <w:p w14:paraId="7DD1511F" w14:textId="03D5AC2E" w:rsidR="004A2DDB" w:rsidRPr="00724045" w:rsidRDefault="000431D2" w:rsidP="00A5613D">
      <w:pPr>
        <w:pStyle w:val="Smlouva-slo0"/>
        <w:numPr>
          <w:ilvl w:val="0"/>
          <w:numId w:val="22"/>
        </w:numPr>
        <w:tabs>
          <w:tab w:val="clear" w:pos="737"/>
          <w:tab w:val="left" w:pos="714"/>
        </w:tabs>
        <w:spacing w:before="60" w:line="240" w:lineRule="auto"/>
        <w:ind w:left="714" w:hanging="357"/>
        <w:rPr>
          <w:rFonts w:ascii="Tahoma" w:hAnsi="Tahoma" w:cs="Tahoma"/>
          <w:sz w:val="22"/>
          <w:szCs w:val="22"/>
        </w:rPr>
      </w:pPr>
      <w:r w:rsidRPr="00724045">
        <w:rPr>
          <w:rFonts w:ascii="Tahoma" w:hAnsi="Tahoma" w:cs="Tahoma"/>
          <w:sz w:val="22"/>
          <w:szCs w:val="22"/>
        </w:rPr>
        <w:t>neuhrazení ceny za </w:t>
      </w:r>
      <w:r w:rsidR="004A2DDB" w:rsidRPr="00724045">
        <w:rPr>
          <w:rFonts w:ascii="Tahoma" w:hAnsi="Tahoma" w:cs="Tahoma"/>
          <w:sz w:val="22"/>
          <w:szCs w:val="22"/>
        </w:rPr>
        <w:t>dílo objednatelem po</w:t>
      </w:r>
      <w:r w:rsidRPr="00724045">
        <w:rPr>
          <w:rFonts w:ascii="Tahoma" w:hAnsi="Tahoma" w:cs="Tahoma"/>
          <w:sz w:val="22"/>
          <w:szCs w:val="22"/>
        </w:rPr>
        <w:t> </w:t>
      </w:r>
      <w:r w:rsidR="004A2DDB" w:rsidRPr="00724045">
        <w:rPr>
          <w:rFonts w:ascii="Tahoma" w:hAnsi="Tahoma" w:cs="Tahoma"/>
          <w:sz w:val="22"/>
          <w:szCs w:val="22"/>
        </w:rPr>
        <w:t>druhé výzvě zhotovitele k uhrazení dlužné částky, přičemž druhá výzva nesmí následovat dříve než 30</w:t>
      </w:r>
      <w:r w:rsidRPr="00724045">
        <w:rPr>
          <w:rFonts w:ascii="Tahoma" w:hAnsi="Tahoma" w:cs="Tahoma"/>
          <w:sz w:val="22"/>
          <w:szCs w:val="22"/>
        </w:rPr>
        <w:t> </w:t>
      </w:r>
      <w:r w:rsidR="004A2DDB" w:rsidRPr="00724045">
        <w:rPr>
          <w:rFonts w:ascii="Tahoma" w:hAnsi="Tahoma" w:cs="Tahoma"/>
          <w:sz w:val="22"/>
          <w:szCs w:val="22"/>
        </w:rPr>
        <w:t>dnů po</w:t>
      </w:r>
      <w:r w:rsidRPr="00724045">
        <w:rPr>
          <w:rFonts w:ascii="Tahoma" w:hAnsi="Tahoma" w:cs="Tahoma"/>
          <w:sz w:val="22"/>
          <w:szCs w:val="22"/>
        </w:rPr>
        <w:t> </w:t>
      </w:r>
      <w:r w:rsidR="004A2DDB" w:rsidRPr="00724045">
        <w:rPr>
          <w:rFonts w:ascii="Tahoma" w:hAnsi="Tahoma" w:cs="Tahoma"/>
          <w:sz w:val="22"/>
          <w:szCs w:val="22"/>
        </w:rPr>
        <w:t>doručení první výzvy</w:t>
      </w:r>
      <w:r w:rsidR="00D41B03">
        <w:rPr>
          <w:rFonts w:ascii="Tahoma" w:hAnsi="Tahoma" w:cs="Tahoma"/>
          <w:sz w:val="22"/>
          <w:szCs w:val="22"/>
        </w:rPr>
        <w:t>.</w:t>
      </w:r>
    </w:p>
    <w:p w14:paraId="4EEC1F42" w14:textId="77777777" w:rsidR="009C04AC" w:rsidRPr="00724045" w:rsidRDefault="009C04AC" w:rsidP="00A5613D">
      <w:pPr>
        <w:pStyle w:val="Smlouva-slo0"/>
        <w:numPr>
          <w:ilvl w:val="0"/>
          <w:numId w:val="15"/>
        </w:numPr>
        <w:tabs>
          <w:tab w:val="clear" w:pos="360"/>
        </w:tabs>
        <w:spacing w:line="240" w:lineRule="auto"/>
        <w:ind w:left="357" w:hanging="357"/>
        <w:rPr>
          <w:rFonts w:ascii="Tahoma" w:hAnsi="Tahoma" w:cs="Tahoma"/>
          <w:sz w:val="22"/>
          <w:szCs w:val="22"/>
        </w:rPr>
      </w:pPr>
      <w:r w:rsidRPr="00724045">
        <w:rPr>
          <w:rFonts w:ascii="Tahoma" w:hAnsi="Tahoma" w:cs="Tahoma"/>
          <w:sz w:val="22"/>
          <w:szCs w:val="22"/>
        </w:rPr>
        <w:t>Objednatel je dále oprávněn od této smlouvy odstoupit v těchto případech:</w:t>
      </w:r>
    </w:p>
    <w:p w14:paraId="5377FD71" w14:textId="77777777" w:rsidR="009C04AC" w:rsidRPr="00724045" w:rsidRDefault="009C04AC" w:rsidP="00A5613D">
      <w:pPr>
        <w:numPr>
          <w:ilvl w:val="0"/>
          <w:numId w:val="29"/>
        </w:numPr>
        <w:tabs>
          <w:tab w:val="clear" w:pos="1545"/>
          <w:tab w:val="num" w:pos="714"/>
        </w:tabs>
        <w:spacing w:before="60"/>
        <w:ind w:left="714" w:hanging="357"/>
        <w:jc w:val="both"/>
        <w:rPr>
          <w:rFonts w:ascii="Tahoma" w:hAnsi="Tahoma" w:cs="Tahoma"/>
          <w:sz w:val="22"/>
          <w:szCs w:val="22"/>
        </w:rPr>
      </w:pPr>
      <w:r w:rsidRPr="00724045">
        <w:rPr>
          <w:rFonts w:ascii="Tahoma" w:hAnsi="Tahoma" w:cs="Tahoma"/>
          <w:sz w:val="22"/>
          <w:szCs w:val="22"/>
        </w:rPr>
        <w:t>dojde</w:t>
      </w:r>
      <w:r w:rsidR="000431D2" w:rsidRPr="00724045">
        <w:rPr>
          <w:rFonts w:ascii="Tahoma" w:hAnsi="Tahoma" w:cs="Tahoma"/>
          <w:sz w:val="22"/>
          <w:szCs w:val="22"/>
        </w:rPr>
        <w:noBreakHyphen/>
      </w:r>
      <w:r w:rsidRPr="00724045">
        <w:rPr>
          <w:rFonts w:ascii="Tahoma" w:hAnsi="Tahoma" w:cs="Tahoma"/>
          <w:sz w:val="22"/>
          <w:szCs w:val="22"/>
        </w:rPr>
        <w:t>li k neoprávněnému zastavení prací z rozhodnutí zhotovitele nebo zhotovitel postupuje při</w:t>
      </w:r>
      <w:r w:rsidR="000431D2" w:rsidRPr="00724045">
        <w:rPr>
          <w:rFonts w:ascii="Tahoma" w:hAnsi="Tahoma" w:cs="Tahoma"/>
          <w:sz w:val="22"/>
          <w:szCs w:val="22"/>
        </w:rPr>
        <w:t> </w:t>
      </w:r>
      <w:r w:rsidRPr="00724045">
        <w:rPr>
          <w:rFonts w:ascii="Tahoma" w:hAnsi="Tahoma" w:cs="Tahoma"/>
          <w:sz w:val="22"/>
          <w:szCs w:val="22"/>
        </w:rPr>
        <w:t>provádění díla způsobem, který zjevně neodpo</w:t>
      </w:r>
      <w:r w:rsidR="000431D2" w:rsidRPr="00724045">
        <w:rPr>
          <w:rFonts w:ascii="Tahoma" w:hAnsi="Tahoma" w:cs="Tahoma"/>
          <w:sz w:val="22"/>
          <w:szCs w:val="22"/>
        </w:rPr>
        <w:t>vídá dohodnutému rozsahu díla a </w:t>
      </w:r>
      <w:r w:rsidRPr="00724045">
        <w:rPr>
          <w:rFonts w:ascii="Tahoma" w:hAnsi="Tahoma" w:cs="Tahoma"/>
          <w:sz w:val="22"/>
          <w:szCs w:val="22"/>
        </w:rPr>
        <w:t>sjednanému termínu předání díla, či jeho části objednateli;</w:t>
      </w:r>
    </w:p>
    <w:p w14:paraId="3D42C96B" w14:textId="77777777" w:rsidR="009C04AC" w:rsidRPr="000431D2" w:rsidRDefault="000431D2" w:rsidP="00A5613D">
      <w:pPr>
        <w:numPr>
          <w:ilvl w:val="0"/>
          <w:numId w:val="29"/>
        </w:numPr>
        <w:tabs>
          <w:tab w:val="clear" w:pos="1545"/>
          <w:tab w:val="num" w:pos="720"/>
        </w:tabs>
        <w:spacing w:before="60"/>
        <w:ind w:left="714" w:hanging="357"/>
        <w:jc w:val="both"/>
        <w:rPr>
          <w:rFonts w:ascii="Tahoma" w:hAnsi="Tahoma" w:cs="Tahoma"/>
          <w:color w:val="000000"/>
          <w:sz w:val="22"/>
          <w:szCs w:val="22"/>
        </w:rPr>
      </w:pPr>
      <w:r w:rsidRPr="00724045">
        <w:rPr>
          <w:rFonts w:ascii="Tahoma" w:hAnsi="Tahoma" w:cs="Tahoma"/>
          <w:sz w:val="22"/>
          <w:szCs w:val="22"/>
        </w:rPr>
        <w:t>bylo</w:t>
      </w:r>
      <w:r w:rsidRPr="00724045">
        <w:rPr>
          <w:rFonts w:ascii="Tahoma" w:hAnsi="Tahoma" w:cs="Tahoma"/>
          <w:sz w:val="22"/>
          <w:szCs w:val="22"/>
        </w:rPr>
        <w:noBreakHyphen/>
      </w:r>
      <w:r w:rsidR="009C04AC" w:rsidRPr="00724045">
        <w:rPr>
          <w:rFonts w:ascii="Tahoma" w:hAnsi="Tahoma" w:cs="Tahoma"/>
          <w:sz w:val="22"/>
          <w:szCs w:val="22"/>
        </w:rPr>
        <w:t xml:space="preserve">li příslušným soudem rozhodnuto </w:t>
      </w:r>
      <w:r w:rsidR="009C04AC" w:rsidRPr="000431D2">
        <w:rPr>
          <w:rFonts w:ascii="Tahoma" w:hAnsi="Tahoma" w:cs="Tahoma"/>
          <w:color w:val="000000"/>
          <w:sz w:val="22"/>
          <w:szCs w:val="22"/>
        </w:rPr>
        <w:t>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14:paraId="4635E0E4" w14:textId="77777777" w:rsidR="009C04AC" w:rsidRPr="000431D2" w:rsidRDefault="009C04AC" w:rsidP="00A5613D">
      <w:pPr>
        <w:numPr>
          <w:ilvl w:val="0"/>
          <w:numId w:val="29"/>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p>
    <w:p w14:paraId="1C016E8F" w14:textId="77777777" w:rsidR="009C04AC" w:rsidRPr="000431D2" w:rsidRDefault="009C04AC" w:rsidP="00A5613D">
      <w:pPr>
        <w:pStyle w:val="Smlouva-slo0"/>
        <w:numPr>
          <w:ilvl w:val="0"/>
          <w:numId w:val="15"/>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 smlouvy. Odstoupením od</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0431D2">
        <w:rPr>
          <w:rFonts w:ascii="Tahoma" w:hAnsi="Tahoma" w:cs="Tahoma"/>
          <w:color w:val="000000"/>
          <w:sz w:val="22"/>
          <w:szCs w:val="22"/>
        </w:rPr>
        <w:t>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14:paraId="7DFB34B8" w14:textId="77777777" w:rsidR="00807E38" w:rsidRPr="00AA3365" w:rsidRDefault="00807E38" w:rsidP="00A5613D">
      <w:pPr>
        <w:pStyle w:val="Smlouva-slo0"/>
        <w:numPr>
          <w:ilvl w:val="0"/>
          <w:numId w:val="15"/>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Pro</w:t>
      </w:r>
      <w:r w:rsidR="00EA771A">
        <w:rPr>
          <w:rFonts w:ascii="Tahoma" w:hAnsi="Tahoma" w:cs="Tahoma"/>
          <w:sz w:val="22"/>
          <w:szCs w:val="22"/>
        </w:rPr>
        <w:t> </w:t>
      </w:r>
      <w:r w:rsidRPr="000431D2">
        <w:rPr>
          <w:rFonts w:ascii="Tahoma" w:hAnsi="Tahoma" w:cs="Tahoma"/>
          <w:sz w:val="22"/>
          <w:szCs w:val="22"/>
        </w:rPr>
        <w:t xml:space="preserve">účely této smlouvy se </w:t>
      </w:r>
      <w:r w:rsidRPr="00AA3365">
        <w:rPr>
          <w:rFonts w:ascii="Tahoma" w:hAnsi="Tahoma" w:cs="Tahoma"/>
          <w:sz w:val="22"/>
          <w:szCs w:val="22"/>
        </w:rPr>
        <w:t>pod</w:t>
      </w:r>
      <w:r w:rsidR="00EA771A" w:rsidRPr="00AA3365">
        <w:rPr>
          <w:rFonts w:ascii="Tahoma" w:hAnsi="Tahoma" w:cs="Tahoma"/>
          <w:sz w:val="22"/>
          <w:szCs w:val="22"/>
        </w:rPr>
        <w:t> </w:t>
      </w:r>
      <w:r w:rsidRPr="00AA3365">
        <w:rPr>
          <w:rFonts w:ascii="Tahoma" w:hAnsi="Tahoma" w:cs="Tahoma"/>
          <w:sz w:val="22"/>
          <w:szCs w:val="22"/>
        </w:rPr>
        <w:t xml:space="preserve">pojmem „bez zbytečného odkladu“ </w:t>
      </w:r>
      <w:r w:rsidR="001545F8" w:rsidRPr="00AA3365">
        <w:rPr>
          <w:rFonts w:ascii="Tahoma" w:hAnsi="Tahoma" w:cs="Tahoma"/>
          <w:sz w:val="22"/>
          <w:szCs w:val="22"/>
        </w:rPr>
        <w:t>dle</w:t>
      </w:r>
      <w:r w:rsidR="00EA771A" w:rsidRPr="00AA3365">
        <w:rPr>
          <w:rFonts w:ascii="Tahoma" w:hAnsi="Tahoma" w:cs="Tahoma"/>
          <w:sz w:val="22"/>
          <w:szCs w:val="22"/>
        </w:rPr>
        <w:t> </w:t>
      </w:r>
      <w:r w:rsidR="001545F8" w:rsidRPr="00AA3365">
        <w:rPr>
          <w:rFonts w:ascii="Tahoma" w:hAnsi="Tahoma" w:cs="Tahoma"/>
          <w:sz w:val="22"/>
          <w:szCs w:val="22"/>
        </w:rPr>
        <w:t>§</w:t>
      </w:r>
      <w:r w:rsidR="00EA771A" w:rsidRPr="00AA3365">
        <w:rPr>
          <w:rFonts w:ascii="Tahoma" w:hAnsi="Tahoma" w:cs="Tahoma"/>
          <w:sz w:val="22"/>
          <w:szCs w:val="22"/>
        </w:rPr>
        <w:t> </w:t>
      </w:r>
      <w:r w:rsidR="001545F8" w:rsidRPr="00AA3365">
        <w:rPr>
          <w:rFonts w:ascii="Tahoma" w:hAnsi="Tahoma" w:cs="Tahoma"/>
          <w:sz w:val="22"/>
          <w:szCs w:val="22"/>
        </w:rPr>
        <w:t xml:space="preserve">2002 občanského zákoníku </w:t>
      </w:r>
      <w:r w:rsidRPr="00AA3365">
        <w:rPr>
          <w:rFonts w:ascii="Tahoma" w:hAnsi="Tahoma" w:cs="Tahoma"/>
          <w:sz w:val="22"/>
          <w:szCs w:val="22"/>
        </w:rPr>
        <w:t>rozumí „nejpozději do</w:t>
      </w:r>
      <w:r w:rsidR="00EA771A" w:rsidRPr="00AA3365">
        <w:rPr>
          <w:rFonts w:ascii="Tahoma" w:hAnsi="Tahoma" w:cs="Tahoma"/>
          <w:sz w:val="22"/>
          <w:szCs w:val="22"/>
        </w:rPr>
        <w:t> </w:t>
      </w:r>
      <w:r w:rsidR="00AD3D0C" w:rsidRPr="00AA3365">
        <w:rPr>
          <w:rFonts w:ascii="Tahoma" w:hAnsi="Tahoma" w:cs="Tahoma"/>
          <w:sz w:val="22"/>
          <w:szCs w:val="22"/>
        </w:rPr>
        <w:t>14 dnů</w:t>
      </w:r>
      <w:r w:rsidRPr="00AA3365">
        <w:rPr>
          <w:rFonts w:ascii="Tahoma" w:hAnsi="Tahoma" w:cs="Tahoma"/>
          <w:sz w:val="22"/>
          <w:szCs w:val="22"/>
        </w:rPr>
        <w:t>“.</w:t>
      </w:r>
    </w:p>
    <w:p w14:paraId="29226FB4" w14:textId="0CFF7FB2" w:rsidR="004A2DDB" w:rsidRPr="00AA3365" w:rsidRDefault="004A2DDB" w:rsidP="001E0B21">
      <w:pPr>
        <w:keepNext/>
        <w:spacing w:before="360"/>
        <w:jc w:val="center"/>
        <w:rPr>
          <w:rFonts w:ascii="Tahoma" w:hAnsi="Tahoma" w:cs="Tahoma"/>
          <w:b/>
          <w:sz w:val="22"/>
          <w:szCs w:val="22"/>
        </w:rPr>
      </w:pPr>
      <w:r w:rsidRPr="00AA3365">
        <w:rPr>
          <w:rFonts w:ascii="Tahoma" w:hAnsi="Tahoma" w:cs="Tahoma"/>
          <w:b/>
          <w:sz w:val="22"/>
          <w:szCs w:val="22"/>
        </w:rPr>
        <w:t>XV.</w:t>
      </w:r>
      <w:r w:rsidR="00A045E6" w:rsidRPr="00AA3365">
        <w:rPr>
          <w:rFonts w:ascii="Tahoma" w:hAnsi="Tahoma" w:cs="Tahoma"/>
          <w:b/>
          <w:sz w:val="22"/>
          <w:szCs w:val="22"/>
        </w:rPr>
        <w:br/>
      </w:r>
      <w:r w:rsidRPr="00AA3365">
        <w:rPr>
          <w:rFonts w:ascii="Tahoma" w:hAnsi="Tahoma" w:cs="Tahoma"/>
          <w:b/>
          <w:sz w:val="22"/>
          <w:szCs w:val="22"/>
        </w:rPr>
        <w:t>Závěrečná ujednání</w:t>
      </w:r>
    </w:p>
    <w:p w14:paraId="292425C8" w14:textId="77777777" w:rsidR="004A2DDB" w:rsidRPr="00AA3365" w:rsidRDefault="004A2DDB" w:rsidP="00A5613D">
      <w:pPr>
        <w:pStyle w:val="Smlouva-slo0"/>
        <w:numPr>
          <w:ilvl w:val="0"/>
          <w:numId w:val="17"/>
        </w:numPr>
        <w:tabs>
          <w:tab w:val="clear" w:pos="360"/>
        </w:tabs>
        <w:spacing w:line="240" w:lineRule="auto"/>
        <w:rPr>
          <w:rFonts w:ascii="Tahoma" w:hAnsi="Tahoma" w:cs="Tahoma"/>
          <w:sz w:val="22"/>
          <w:szCs w:val="22"/>
        </w:rPr>
      </w:pPr>
      <w:r w:rsidRPr="00AA3365">
        <w:rPr>
          <w:rFonts w:ascii="Tahoma" w:hAnsi="Tahoma" w:cs="Tahoma"/>
          <w:sz w:val="22"/>
          <w:szCs w:val="22"/>
        </w:rPr>
        <w:t xml:space="preserve">Změnit nebo doplnit </w:t>
      </w:r>
      <w:r w:rsidR="004D6269">
        <w:rPr>
          <w:rFonts w:ascii="Tahoma" w:hAnsi="Tahoma" w:cs="Tahoma"/>
          <w:sz w:val="22"/>
          <w:szCs w:val="22"/>
        </w:rPr>
        <w:t xml:space="preserve">tuto </w:t>
      </w:r>
      <w:r w:rsidRPr="00AA3365">
        <w:rPr>
          <w:rFonts w:ascii="Tahoma" w:hAnsi="Tahoma" w:cs="Tahoma"/>
          <w:sz w:val="22"/>
          <w:szCs w:val="22"/>
        </w:rPr>
        <w:t>smlouvu mohou smluvní strany pouze formou písemných dodatků, které budou vzestupně čí</w:t>
      </w:r>
      <w:r w:rsidR="00EA771A" w:rsidRPr="00AA3365">
        <w:rPr>
          <w:rFonts w:ascii="Tahoma" w:hAnsi="Tahoma" w:cs="Tahoma"/>
          <w:sz w:val="22"/>
          <w:szCs w:val="22"/>
        </w:rPr>
        <w:t>slovány, výslovně prohlášeny za </w:t>
      </w:r>
      <w:r w:rsidRPr="00AA3365">
        <w:rPr>
          <w:rFonts w:ascii="Tahoma" w:hAnsi="Tahoma" w:cs="Tahoma"/>
          <w:sz w:val="22"/>
          <w:szCs w:val="22"/>
        </w:rPr>
        <w:t>dodatk</w:t>
      </w:r>
      <w:r w:rsidR="00EA771A" w:rsidRPr="00AA3365">
        <w:rPr>
          <w:rFonts w:ascii="Tahoma" w:hAnsi="Tahoma" w:cs="Tahoma"/>
          <w:sz w:val="22"/>
          <w:szCs w:val="22"/>
        </w:rPr>
        <w:t>y</w:t>
      </w:r>
      <w:r w:rsidRPr="00AA3365">
        <w:rPr>
          <w:rFonts w:ascii="Tahoma" w:hAnsi="Tahoma" w:cs="Tahoma"/>
          <w:sz w:val="22"/>
          <w:szCs w:val="22"/>
        </w:rPr>
        <w:t xml:space="preserve"> této smlouvy a podepsány oprávněnými zástupci smluvních stran.</w:t>
      </w:r>
    </w:p>
    <w:p w14:paraId="6ACA37E1" w14:textId="218C556D" w:rsidR="004A2DDB" w:rsidRPr="000F08C6" w:rsidRDefault="00862257" w:rsidP="00CF27CF">
      <w:pPr>
        <w:pStyle w:val="Smlouva-slo0"/>
        <w:numPr>
          <w:ilvl w:val="0"/>
          <w:numId w:val="17"/>
        </w:numPr>
        <w:spacing w:line="240" w:lineRule="auto"/>
        <w:rPr>
          <w:rFonts w:ascii="Tahoma" w:hAnsi="Tahoma" w:cs="Tahoma"/>
          <w:sz w:val="22"/>
          <w:szCs w:val="22"/>
        </w:rPr>
      </w:pPr>
      <w:r w:rsidRPr="000F08C6">
        <w:rPr>
          <w:rFonts w:ascii="Tahoma" w:hAnsi="Tahoma" w:cs="Tahoma"/>
          <w:sz w:val="22"/>
          <w:szCs w:val="22"/>
        </w:rPr>
        <w:t>Tato smlouva nabývá platnosti dnem jejího podpisu oběma smluvními stranami</w:t>
      </w:r>
      <w:r w:rsidR="000D5CE4">
        <w:rPr>
          <w:rFonts w:ascii="Tahoma" w:hAnsi="Tahoma" w:cs="Tahoma"/>
          <w:sz w:val="22"/>
          <w:szCs w:val="22"/>
        </w:rPr>
        <w:t xml:space="preserve"> </w:t>
      </w:r>
      <w:r w:rsidR="001A38FD">
        <w:rPr>
          <w:rFonts w:ascii="Tahoma" w:hAnsi="Tahoma" w:cs="Tahoma"/>
          <w:sz w:val="22"/>
          <w:szCs w:val="22"/>
        </w:rPr>
        <w:t>a účinnosti dnem zveřejnění v registru smluv</w:t>
      </w:r>
      <w:r w:rsidR="00AB1961">
        <w:rPr>
          <w:rFonts w:ascii="Tahoma" w:hAnsi="Tahoma" w:cs="Tahoma"/>
          <w:sz w:val="22"/>
          <w:szCs w:val="22"/>
        </w:rPr>
        <w:t xml:space="preserve">. </w:t>
      </w:r>
    </w:p>
    <w:p w14:paraId="6ACEA4DA" w14:textId="12E6B5E0" w:rsidR="004A2DDB" w:rsidRPr="00AB082E" w:rsidRDefault="00EA771A" w:rsidP="00A5613D">
      <w:pPr>
        <w:pStyle w:val="Smlouva-slo0"/>
        <w:numPr>
          <w:ilvl w:val="0"/>
          <w:numId w:val="17"/>
        </w:numPr>
        <w:tabs>
          <w:tab w:val="clear" w:pos="360"/>
        </w:tabs>
        <w:spacing w:line="240" w:lineRule="auto"/>
        <w:rPr>
          <w:rFonts w:ascii="Tahoma" w:hAnsi="Tahoma" w:cs="Tahoma"/>
          <w:sz w:val="22"/>
          <w:szCs w:val="22"/>
        </w:rPr>
      </w:pPr>
      <w:r w:rsidRPr="00AA3365">
        <w:rPr>
          <w:rFonts w:ascii="Tahoma" w:hAnsi="Tahoma" w:cs="Tahoma"/>
          <w:sz w:val="22"/>
          <w:szCs w:val="22"/>
        </w:rPr>
        <w:t>Tato s</w:t>
      </w:r>
      <w:r w:rsidR="004A2DDB" w:rsidRPr="00AA3365">
        <w:rPr>
          <w:rFonts w:ascii="Tahoma" w:hAnsi="Tahoma" w:cs="Tahoma"/>
          <w:sz w:val="22"/>
          <w:szCs w:val="22"/>
        </w:rPr>
        <w:t xml:space="preserve">mlouva je </w:t>
      </w:r>
      <w:r w:rsidR="00724045">
        <w:rPr>
          <w:rFonts w:ascii="Tahoma" w:hAnsi="Tahoma" w:cs="Tahoma"/>
          <w:sz w:val="22"/>
          <w:szCs w:val="22"/>
        </w:rPr>
        <w:t>uzavírána elektronicky.</w:t>
      </w:r>
    </w:p>
    <w:p w14:paraId="1497319D" w14:textId="77777777" w:rsidR="004A2DDB" w:rsidRPr="004F5D2D" w:rsidRDefault="004A2DDB" w:rsidP="00A5613D">
      <w:pPr>
        <w:pStyle w:val="Smlouva-slo0"/>
        <w:numPr>
          <w:ilvl w:val="0"/>
          <w:numId w:val="17"/>
        </w:numPr>
        <w:tabs>
          <w:tab w:val="clear" w:pos="360"/>
        </w:tabs>
        <w:spacing w:line="240" w:lineRule="auto"/>
        <w:rPr>
          <w:rFonts w:ascii="Tahoma" w:hAnsi="Tahoma" w:cs="Tahoma"/>
          <w:sz w:val="22"/>
          <w:szCs w:val="22"/>
        </w:rPr>
      </w:pPr>
      <w:r w:rsidRPr="40A21B9B">
        <w:rPr>
          <w:rFonts w:ascii="Tahoma" w:hAnsi="Tahoma" w:cs="Tahoma"/>
          <w:sz w:val="22"/>
          <w:szCs w:val="22"/>
        </w:rPr>
        <w:t>Zhotovitel nemůže bez souhlasu objednatele postoupit svá práva a</w:t>
      </w:r>
      <w:r w:rsidR="00EA771A" w:rsidRPr="40A21B9B">
        <w:rPr>
          <w:rFonts w:ascii="Tahoma" w:hAnsi="Tahoma" w:cs="Tahoma"/>
          <w:sz w:val="22"/>
          <w:szCs w:val="22"/>
        </w:rPr>
        <w:t xml:space="preserve"> povinnosti plynoucí z této </w:t>
      </w:r>
      <w:r w:rsidRPr="40A21B9B">
        <w:rPr>
          <w:rFonts w:ascii="Tahoma" w:hAnsi="Tahoma" w:cs="Tahoma"/>
          <w:sz w:val="22"/>
          <w:szCs w:val="22"/>
        </w:rPr>
        <w:t>smlouvy třetí osobě.</w:t>
      </w:r>
    </w:p>
    <w:p w14:paraId="0757159A" w14:textId="77777777" w:rsidR="004A2DDB" w:rsidRDefault="004A2DDB" w:rsidP="00A5613D">
      <w:pPr>
        <w:pStyle w:val="Smlouva-slo0"/>
        <w:numPr>
          <w:ilvl w:val="0"/>
          <w:numId w:val="17"/>
        </w:numPr>
        <w:tabs>
          <w:tab w:val="clear" w:pos="360"/>
        </w:tabs>
        <w:spacing w:line="240" w:lineRule="auto"/>
        <w:rPr>
          <w:rFonts w:ascii="Tahoma" w:hAnsi="Tahoma" w:cs="Tahoma"/>
          <w:sz w:val="22"/>
          <w:szCs w:val="22"/>
        </w:rPr>
      </w:pPr>
      <w:r w:rsidRPr="40A21B9B">
        <w:rPr>
          <w:rFonts w:ascii="Tahoma" w:hAnsi="Tahoma" w:cs="Tahoma"/>
          <w:sz w:val="22"/>
          <w:szCs w:val="22"/>
        </w:rPr>
        <w:t xml:space="preserve">Smluvní strany shodně prohlašují, že si </w:t>
      </w:r>
      <w:r w:rsidR="00EA771A" w:rsidRPr="40A21B9B">
        <w:rPr>
          <w:rFonts w:ascii="Tahoma" w:hAnsi="Tahoma" w:cs="Tahoma"/>
          <w:sz w:val="22"/>
          <w:szCs w:val="22"/>
        </w:rPr>
        <w:t xml:space="preserve">tuto </w:t>
      </w:r>
      <w:r w:rsidRPr="40A21B9B">
        <w:rPr>
          <w:rFonts w:ascii="Tahoma" w:hAnsi="Tahoma" w:cs="Tahoma"/>
          <w:sz w:val="22"/>
          <w:szCs w:val="22"/>
        </w:rPr>
        <w:t>smlouvu před jejím podpisem přeč</w:t>
      </w:r>
      <w:r w:rsidR="00EA771A" w:rsidRPr="40A21B9B">
        <w:rPr>
          <w:rFonts w:ascii="Tahoma" w:hAnsi="Tahoma" w:cs="Tahoma"/>
          <w:sz w:val="22"/>
          <w:szCs w:val="22"/>
        </w:rPr>
        <w:t>etly a </w:t>
      </w:r>
      <w:r w:rsidRPr="40A21B9B">
        <w:rPr>
          <w:rFonts w:ascii="Tahoma" w:hAnsi="Tahoma" w:cs="Tahoma"/>
          <w:sz w:val="22"/>
          <w:szCs w:val="22"/>
        </w:rPr>
        <w:t xml:space="preserve">že </w:t>
      </w:r>
      <w:r w:rsidRPr="40A21B9B">
        <w:rPr>
          <w:rFonts w:ascii="Tahoma" w:hAnsi="Tahoma" w:cs="Tahoma"/>
          <w:sz w:val="22"/>
          <w:szCs w:val="22"/>
        </w:rPr>
        <w:lastRenderedPageBreak/>
        <w:t>byla uzavřena po</w:t>
      </w:r>
      <w:r w:rsidR="00EA771A" w:rsidRPr="40A21B9B">
        <w:rPr>
          <w:rFonts w:ascii="Tahoma" w:hAnsi="Tahoma" w:cs="Tahoma"/>
          <w:sz w:val="22"/>
          <w:szCs w:val="22"/>
        </w:rPr>
        <w:t> </w:t>
      </w:r>
      <w:r w:rsidRPr="40A21B9B">
        <w:rPr>
          <w:rFonts w:ascii="Tahoma" w:hAnsi="Tahoma" w:cs="Tahoma"/>
          <w:sz w:val="22"/>
          <w:szCs w:val="22"/>
        </w:rPr>
        <w:t xml:space="preserve">vzájemném </w:t>
      </w:r>
      <w:r w:rsidR="00EA771A" w:rsidRPr="40A21B9B">
        <w:rPr>
          <w:rFonts w:ascii="Tahoma" w:hAnsi="Tahoma" w:cs="Tahoma"/>
          <w:sz w:val="22"/>
          <w:szCs w:val="22"/>
        </w:rPr>
        <w:t>projednání podle jejich pravé a </w:t>
      </w:r>
      <w:r w:rsidRPr="40A21B9B">
        <w:rPr>
          <w:rFonts w:ascii="Tahoma" w:hAnsi="Tahoma" w:cs="Tahoma"/>
          <w:sz w:val="22"/>
          <w:szCs w:val="22"/>
        </w:rPr>
        <w:t>svobodné vůle</w:t>
      </w:r>
      <w:r w:rsidR="00EA771A" w:rsidRPr="40A21B9B">
        <w:rPr>
          <w:rFonts w:ascii="Tahoma" w:hAnsi="Tahoma" w:cs="Tahoma"/>
          <w:sz w:val="22"/>
          <w:szCs w:val="22"/>
        </w:rPr>
        <w:t>,</w:t>
      </w:r>
      <w:r w:rsidRPr="40A21B9B">
        <w:rPr>
          <w:rFonts w:ascii="Tahoma" w:hAnsi="Tahoma" w:cs="Tahoma"/>
          <w:sz w:val="22"/>
          <w:szCs w:val="22"/>
        </w:rPr>
        <w:t xml:space="preserve"> určitě, vážně a </w:t>
      </w:r>
      <w:r w:rsidRPr="006336DB">
        <w:rPr>
          <w:rFonts w:ascii="Tahoma" w:hAnsi="Tahoma" w:cs="Tahoma"/>
          <w:sz w:val="22"/>
          <w:szCs w:val="22"/>
        </w:rPr>
        <w:t>srozumitelně, nikoliv v</w:t>
      </w:r>
      <w:r w:rsidR="00EA771A" w:rsidRPr="006336DB">
        <w:rPr>
          <w:rFonts w:ascii="Tahoma" w:hAnsi="Tahoma" w:cs="Tahoma"/>
          <w:sz w:val="22"/>
          <w:szCs w:val="22"/>
        </w:rPr>
        <w:t> </w:t>
      </w:r>
      <w:r w:rsidRPr="006336DB">
        <w:rPr>
          <w:rFonts w:ascii="Tahoma" w:hAnsi="Tahoma" w:cs="Tahoma"/>
          <w:sz w:val="22"/>
          <w:szCs w:val="22"/>
        </w:rPr>
        <w:t>tísni nebo za</w:t>
      </w:r>
      <w:r w:rsidR="00EA771A" w:rsidRPr="006336DB">
        <w:rPr>
          <w:rFonts w:ascii="Tahoma" w:hAnsi="Tahoma" w:cs="Tahoma"/>
          <w:sz w:val="22"/>
          <w:szCs w:val="22"/>
        </w:rPr>
        <w:t> nápadně nevýhodných podmínek, a </w:t>
      </w:r>
      <w:r w:rsidRPr="006336DB">
        <w:rPr>
          <w:rFonts w:ascii="Tahoma" w:hAnsi="Tahoma" w:cs="Tahoma"/>
          <w:sz w:val="22"/>
          <w:szCs w:val="22"/>
        </w:rPr>
        <w:t>že se dohodly o celém jejím obsahu, což stvrzují svými podpisy.</w:t>
      </w:r>
    </w:p>
    <w:p w14:paraId="062501BF" w14:textId="77777777" w:rsidR="003D186E" w:rsidRPr="003D186E" w:rsidRDefault="003D186E" w:rsidP="003D186E">
      <w:pPr>
        <w:pStyle w:val="Smlouva-slo0"/>
        <w:numPr>
          <w:ilvl w:val="0"/>
          <w:numId w:val="17"/>
        </w:numPr>
        <w:tabs>
          <w:tab w:val="clear" w:pos="360"/>
        </w:tabs>
        <w:rPr>
          <w:rFonts w:ascii="Tahoma" w:hAnsi="Tahoma" w:cs="Tahoma"/>
          <w:sz w:val="22"/>
          <w:szCs w:val="22"/>
        </w:rPr>
      </w:pPr>
      <w:r w:rsidRPr="003D186E">
        <w:rPr>
          <w:rFonts w:ascii="Tahoma" w:hAnsi="Tahoma" w:cs="Tahoma"/>
          <w:sz w:val="22"/>
          <w:szCs w:val="22"/>
        </w:rPr>
        <w:t>Zhotovitel bere na vědomí a souhlasí s povinností objednatele uveřejnit:</w:t>
      </w:r>
    </w:p>
    <w:p w14:paraId="54C0AD2A" w14:textId="77777777" w:rsidR="003D186E" w:rsidRPr="003D186E" w:rsidRDefault="003D186E" w:rsidP="003D186E">
      <w:pPr>
        <w:pStyle w:val="Smlouva-slo0"/>
        <w:numPr>
          <w:ilvl w:val="1"/>
          <w:numId w:val="17"/>
        </w:numPr>
        <w:rPr>
          <w:rFonts w:ascii="Tahoma" w:hAnsi="Tahoma" w:cs="Tahoma"/>
          <w:sz w:val="22"/>
          <w:szCs w:val="22"/>
        </w:rPr>
      </w:pPr>
      <w:r w:rsidRPr="003D186E">
        <w:rPr>
          <w:rFonts w:ascii="Tahoma" w:hAnsi="Tahoma" w:cs="Tahoma"/>
          <w:sz w:val="22"/>
          <w:szCs w:val="22"/>
        </w:rPr>
        <w:t>tuto smlouvu včetně všech jejích změn a dodatků;</w:t>
      </w:r>
    </w:p>
    <w:p w14:paraId="7EC0079C" w14:textId="7F84BAA3" w:rsidR="003D186E" w:rsidRPr="003D186E" w:rsidRDefault="003D186E" w:rsidP="003D186E">
      <w:pPr>
        <w:pStyle w:val="Smlouva-slo0"/>
        <w:numPr>
          <w:ilvl w:val="1"/>
          <w:numId w:val="17"/>
        </w:numPr>
        <w:rPr>
          <w:rFonts w:ascii="Tahoma" w:hAnsi="Tahoma" w:cs="Tahoma"/>
          <w:sz w:val="22"/>
          <w:szCs w:val="22"/>
        </w:rPr>
      </w:pPr>
      <w:r w:rsidRPr="003D186E">
        <w:rPr>
          <w:rFonts w:ascii="Tahoma" w:hAnsi="Tahoma" w:cs="Tahoma"/>
          <w:sz w:val="22"/>
          <w:szCs w:val="22"/>
        </w:rPr>
        <w:t>výši skutečně uhrazené ceny podle této smlouvy</w:t>
      </w:r>
      <w:r>
        <w:rPr>
          <w:rFonts w:ascii="Tahoma" w:hAnsi="Tahoma" w:cs="Tahoma"/>
          <w:sz w:val="22"/>
          <w:szCs w:val="22"/>
        </w:rPr>
        <w:t>.</w:t>
      </w:r>
    </w:p>
    <w:p w14:paraId="2CCBD8C3" w14:textId="48DBC732" w:rsidR="00AB3D76" w:rsidRDefault="00AB3D76" w:rsidP="00360816">
      <w:pPr>
        <w:pStyle w:val="Smlouva-slo0"/>
        <w:numPr>
          <w:ilvl w:val="0"/>
          <w:numId w:val="17"/>
        </w:numPr>
        <w:spacing w:line="240" w:lineRule="auto"/>
        <w:rPr>
          <w:rFonts w:ascii="Tahoma" w:hAnsi="Tahoma" w:cs="Tahoma"/>
          <w:sz w:val="22"/>
          <w:szCs w:val="22"/>
        </w:rPr>
      </w:pPr>
      <w:r w:rsidRPr="00AB3D76">
        <w:rPr>
          <w:rFonts w:ascii="Tahoma" w:hAnsi="Tahoma" w:cs="Tahoma"/>
          <w:sz w:val="22"/>
          <w:szCs w:val="22"/>
        </w:rPr>
        <w:t xml:space="preserve">Zhotovitel převzal na sebe nebezpečí změny okolností po uzavření této smlouvy, ovlivňujících výši ceny za dílo (tj. riziko možného nárůstu cen materiálu, nákladů na pracovní sílu, cen energii, pohonných hmot apod.). Z tohoto důvodu Zhotoviteli nepřísluší domáhat se práv, uvedených v </w:t>
      </w:r>
      <w:proofErr w:type="spellStart"/>
      <w:r w:rsidRPr="00AB3D76">
        <w:rPr>
          <w:rFonts w:ascii="Tahoma" w:hAnsi="Tahoma" w:cs="Tahoma"/>
          <w:sz w:val="22"/>
          <w:szCs w:val="22"/>
        </w:rPr>
        <w:t>ust</w:t>
      </w:r>
      <w:proofErr w:type="spellEnd"/>
      <w:r w:rsidRPr="00AB3D76">
        <w:rPr>
          <w:rFonts w:ascii="Tahoma" w:hAnsi="Tahoma" w:cs="Tahoma"/>
          <w:sz w:val="22"/>
          <w:szCs w:val="22"/>
        </w:rPr>
        <w:t xml:space="preserve">. § 1765 odst. 1 a v </w:t>
      </w:r>
      <w:proofErr w:type="spellStart"/>
      <w:r w:rsidRPr="00AB3D76">
        <w:rPr>
          <w:rFonts w:ascii="Tahoma" w:hAnsi="Tahoma" w:cs="Tahoma"/>
          <w:sz w:val="22"/>
          <w:szCs w:val="22"/>
        </w:rPr>
        <w:t>ust</w:t>
      </w:r>
      <w:proofErr w:type="spellEnd"/>
      <w:r w:rsidRPr="00AB3D76">
        <w:rPr>
          <w:rFonts w:ascii="Tahoma" w:hAnsi="Tahoma" w:cs="Tahoma"/>
          <w:sz w:val="22"/>
          <w:szCs w:val="22"/>
        </w:rPr>
        <w:t>. § 2620 odst. 2 občanského zákoníku, jde-li o důsledek změny okolností ovlivňujících výše uvedené ukazatele.</w:t>
      </w:r>
    </w:p>
    <w:p w14:paraId="4EFB1158" w14:textId="6708D113" w:rsidR="0085515F" w:rsidRPr="006336DB" w:rsidRDefault="0085515F" w:rsidP="00EA771A">
      <w:pPr>
        <w:pStyle w:val="Smlouva-slo0"/>
        <w:tabs>
          <w:tab w:val="left" w:pos="1701"/>
        </w:tabs>
        <w:spacing w:line="240" w:lineRule="auto"/>
        <w:ind w:left="357"/>
        <w:rPr>
          <w:rFonts w:ascii="Tahoma" w:hAnsi="Tahoma" w:cs="Tahoma"/>
          <w:sz w:val="22"/>
          <w:szCs w:val="22"/>
        </w:rPr>
      </w:pPr>
    </w:p>
    <w:tbl>
      <w:tblPr>
        <w:tblW w:w="0" w:type="auto"/>
        <w:tblInd w:w="70" w:type="dxa"/>
        <w:tblCellMar>
          <w:left w:w="70" w:type="dxa"/>
          <w:right w:w="70" w:type="dxa"/>
        </w:tblCellMar>
        <w:tblLook w:val="0000" w:firstRow="0" w:lastRow="0" w:firstColumn="0" w:lastColumn="0" w:noHBand="0" w:noVBand="0"/>
      </w:tblPr>
      <w:tblGrid>
        <w:gridCol w:w="3529"/>
        <w:gridCol w:w="1295"/>
        <w:gridCol w:w="4176"/>
      </w:tblGrid>
      <w:tr w:rsidR="004A2DDB" w:rsidRPr="004F5D2D" w14:paraId="05D27F7F" w14:textId="77777777" w:rsidTr="00B00B73">
        <w:tc>
          <w:tcPr>
            <w:tcW w:w="3529" w:type="dxa"/>
          </w:tcPr>
          <w:p w14:paraId="47B9513A" w14:textId="63EEC925" w:rsidR="004A2DDB" w:rsidRDefault="004A2DDB" w:rsidP="0051293B">
            <w:pPr>
              <w:rPr>
                <w:rFonts w:ascii="Tahoma" w:hAnsi="Tahoma" w:cs="Tahoma"/>
                <w:sz w:val="22"/>
                <w:szCs w:val="22"/>
              </w:rPr>
            </w:pPr>
            <w:r w:rsidRPr="004F5D2D">
              <w:rPr>
                <w:rFonts w:ascii="Tahoma" w:hAnsi="Tahoma" w:cs="Tahoma"/>
                <w:sz w:val="22"/>
                <w:szCs w:val="22"/>
              </w:rPr>
              <w:t>V</w:t>
            </w:r>
            <w:r w:rsidR="00420881">
              <w:rPr>
                <w:rFonts w:ascii="Tahoma" w:hAnsi="Tahoma" w:cs="Tahoma"/>
                <w:sz w:val="22"/>
                <w:szCs w:val="22"/>
              </w:rPr>
              <w:t xml:space="preserve"> Havířově </w:t>
            </w:r>
            <w:r w:rsidRPr="004F5D2D">
              <w:rPr>
                <w:rFonts w:ascii="Tahoma" w:hAnsi="Tahoma" w:cs="Tahoma"/>
                <w:sz w:val="22"/>
                <w:szCs w:val="22"/>
              </w:rPr>
              <w:t xml:space="preserve">dne </w:t>
            </w:r>
          </w:p>
          <w:p w14:paraId="2B6DF570" w14:textId="77777777" w:rsidR="000A4FF3" w:rsidRDefault="000A4FF3" w:rsidP="0051293B">
            <w:pPr>
              <w:rPr>
                <w:rFonts w:ascii="Tahoma" w:hAnsi="Tahoma" w:cs="Tahoma"/>
                <w:sz w:val="22"/>
                <w:szCs w:val="22"/>
              </w:rPr>
            </w:pPr>
          </w:p>
          <w:p w14:paraId="346D9B96" w14:textId="77777777" w:rsidR="000A4FF3" w:rsidRDefault="000A4FF3" w:rsidP="0051293B">
            <w:pPr>
              <w:rPr>
                <w:rFonts w:ascii="Tahoma" w:hAnsi="Tahoma" w:cs="Tahoma"/>
                <w:sz w:val="22"/>
                <w:szCs w:val="22"/>
              </w:rPr>
            </w:pPr>
          </w:p>
          <w:p w14:paraId="6BF6916C" w14:textId="77777777" w:rsidR="000A4FF3" w:rsidRDefault="000A4FF3" w:rsidP="0051293B">
            <w:pPr>
              <w:rPr>
                <w:rFonts w:ascii="Tahoma" w:hAnsi="Tahoma" w:cs="Tahoma"/>
                <w:sz w:val="22"/>
                <w:szCs w:val="22"/>
              </w:rPr>
            </w:pPr>
          </w:p>
          <w:p w14:paraId="6D35C475" w14:textId="77777777" w:rsidR="000A4FF3" w:rsidRDefault="000A4FF3" w:rsidP="0051293B">
            <w:pPr>
              <w:rPr>
                <w:rFonts w:ascii="Tahoma" w:hAnsi="Tahoma" w:cs="Tahoma"/>
                <w:sz w:val="22"/>
                <w:szCs w:val="22"/>
              </w:rPr>
            </w:pPr>
            <w:r>
              <w:rPr>
                <w:rFonts w:ascii="Tahoma" w:hAnsi="Tahoma" w:cs="Tahoma"/>
                <w:sz w:val="22"/>
                <w:szCs w:val="22"/>
              </w:rPr>
              <w:t>…………………………</w:t>
            </w:r>
            <w:r w:rsidR="00684B95">
              <w:rPr>
                <w:rFonts w:ascii="Tahoma" w:hAnsi="Tahoma" w:cs="Tahoma"/>
                <w:sz w:val="22"/>
                <w:szCs w:val="22"/>
              </w:rPr>
              <w:t>………….</w:t>
            </w:r>
          </w:p>
          <w:p w14:paraId="44EC2AE0" w14:textId="77777777" w:rsidR="000A4FF3" w:rsidRDefault="000A4FF3" w:rsidP="0051293B">
            <w:pPr>
              <w:rPr>
                <w:rFonts w:ascii="Tahoma" w:hAnsi="Tahoma" w:cs="Tahoma"/>
                <w:sz w:val="22"/>
                <w:szCs w:val="22"/>
              </w:rPr>
            </w:pPr>
            <w:r>
              <w:rPr>
                <w:rFonts w:ascii="Tahoma" w:hAnsi="Tahoma" w:cs="Tahoma"/>
                <w:sz w:val="22"/>
                <w:szCs w:val="22"/>
              </w:rPr>
              <w:t>za objednatele</w:t>
            </w:r>
          </w:p>
          <w:p w14:paraId="42BEAFD2" w14:textId="250706B9" w:rsidR="00AB082E" w:rsidRPr="004F5D2D" w:rsidRDefault="00AB082E" w:rsidP="0051293B">
            <w:pPr>
              <w:ind w:left="716" w:hanging="716"/>
              <w:rPr>
                <w:rFonts w:ascii="Tahoma" w:hAnsi="Tahoma" w:cs="Tahoma"/>
                <w:sz w:val="22"/>
                <w:szCs w:val="22"/>
              </w:rPr>
            </w:pPr>
          </w:p>
        </w:tc>
        <w:tc>
          <w:tcPr>
            <w:tcW w:w="1295" w:type="dxa"/>
          </w:tcPr>
          <w:p w14:paraId="286BD3BF" w14:textId="77777777" w:rsidR="004A2DDB" w:rsidRPr="004F5D2D" w:rsidRDefault="004A2DDB" w:rsidP="0051293B">
            <w:pPr>
              <w:rPr>
                <w:rFonts w:ascii="Tahoma" w:hAnsi="Tahoma" w:cs="Tahoma"/>
                <w:sz w:val="22"/>
                <w:szCs w:val="22"/>
              </w:rPr>
            </w:pPr>
          </w:p>
        </w:tc>
        <w:tc>
          <w:tcPr>
            <w:tcW w:w="4176" w:type="dxa"/>
          </w:tcPr>
          <w:p w14:paraId="4BA712AA" w14:textId="77777777" w:rsidR="004A2DDB" w:rsidRDefault="004A2DDB" w:rsidP="0051293B">
            <w:pPr>
              <w:rPr>
                <w:rFonts w:ascii="Tahoma" w:hAnsi="Tahoma" w:cs="Tahoma"/>
                <w:sz w:val="22"/>
                <w:szCs w:val="22"/>
              </w:rPr>
            </w:pPr>
            <w:r w:rsidRPr="004F5D2D">
              <w:rPr>
                <w:rFonts w:ascii="Tahoma" w:hAnsi="Tahoma" w:cs="Tahoma"/>
                <w:sz w:val="22"/>
                <w:szCs w:val="22"/>
              </w:rPr>
              <w:t>V ……………</w:t>
            </w:r>
            <w:r w:rsidR="00625E9E">
              <w:rPr>
                <w:rFonts w:ascii="Tahoma" w:hAnsi="Tahoma" w:cs="Tahoma"/>
                <w:sz w:val="22"/>
                <w:szCs w:val="22"/>
              </w:rPr>
              <w:t>…</w:t>
            </w:r>
            <w:r w:rsidRPr="004F5D2D">
              <w:rPr>
                <w:rFonts w:ascii="Tahoma" w:hAnsi="Tahoma" w:cs="Tahoma"/>
                <w:sz w:val="22"/>
                <w:szCs w:val="22"/>
              </w:rPr>
              <w:t xml:space="preserve"> dne </w:t>
            </w:r>
          </w:p>
          <w:p w14:paraId="6383DA26" w14:textId="77777777" w:rsidR="000A4FF3" w:rsidRDefault="000A4FF3" w:rsidP="0051293B">
            <w:pPr>
              <w:rPr>
                <w:rFonts w:ascii="Tahoma" w:hAnsi="Tahoma" w:cs="Tahoma"/>
                <w:sz w:val="22"/>
                <w:szCs w:val="22"/>
              </w:rPr>
            </w:pPr>
          </w:p>
          <w:p w14:paraId="5454CE34" w14:textId="77777777" w:rsidR="000A4FF3" w:rsidRDefault="000A4FF3" w:rsidP="0051293B">
            <w:pPr>
              <w:rPr>
                <w:rFonts w:ascii="Tahoma" w:hAnsi="Tahoma" w:cs="Tahoma"/>
                <w:sz w:val="22"/>
                <w:szCs w:val="22"/>
              </w:rPr>
            </w:pPr>
          </w:p>
          <w:p w14:paraId="54777808" w14:textId="77777777" w:rsidR="000A4FF3" w:rsidRDefault="000A4FF3" w:rsidP="0051293B">
            <w:pPr>
              <w:rPr>
                <w:rFonts w:ascii="Tahoma" w:hAnsi="Tahoma" w:cs="Tahoma"/>
                <w:sz w:val="22"/>
                <w:szCs w:val="22"/>
              </w:rPr>
            </w:pPr>
          </w:p>
          <w:p w14:paraId="0644AE44" w14:textId="77777777" w:rsidR="000A4FF3" w:rsidRDefault="000A4FF3" w:rsidP="0051293B">
            <w:pPr>
              <w:rPr>
                <w:rFonts w:ascii="Tahoma" w:hAnsi="Tahoma" w:cs="Tahoma"/>
                <w:sz w:val="22"/>
                <w:szCs w:val="22"/>
              </w:rPr>
            </w:pPr>
            <w:r>
              <w:rPr>
                <w:rFonts w:ascii="Tahoma" w:hAnsi="Tahoma" w:cs="Tahoma"/>
                <w:sz w:val="22"/>
                <w:szCs w:val="22"/>
              </w:rPr>
              <w:t>……………………………..</w:t>
            </w:r>
          </w:p>
          <w:p w14:paraId="13DE14A3" w14:textId="77777777" w:rsidR="000A4FF3" w:rsidRDefault="000A4FF3" w:rsidP="0051293B">
            <w:pPr>
              <w:rPr>
                <w:rFonts w:ascii="Tahoma" w:hAnsi="Tahoma" w:cs="Tahoma"/>
                <w:sz w:val="22"/>
                <w:szCs w:val="22"/>
              </w:rPr>
            </w:pPr>
            <w:r>
              <w:rPr>
                <w:rFonts w:ascii="Tahoma" w:hAnsi="Tahoma" w:cs="Tahoma"/>
                <w:sz w:val="22"/>
                <w:szCs w:val="22"/>
              </w:rPr>
              <w:t>za zhotovitele</w:t>
            </w:r>
          </w:p>
          <w:p w14:paraId="76827514" w14:textId="77777777" w:rsidR="000A4FF3" w:rsidRPr="004F5D2D" w:rsidRDefault="000A4FF3" w:rsidP="006336DB">
            <w:pPr>
              <w:rPr>
                <w:rFonts w:ascii="Tahoma" w:hAnsi="Tahoma" w:cs="Tahoma"/>
                <w:sz w:val="22"/>
                <w:szCs w:val="22"/>
              </w:rPr>
            </w:pPr>
          </w:p>
        </w:tc>
      </w:tr>
    </w:tbl>
    <w:p w14:paraId="6E1318F0" w14:textId="12D3009A" w:rsidR="00594679" w:rsidRPr="00DF16D8" w:rsidRDefault="00594679" w:rsidP="005D2F87">
      <w:pPr>
        <w:pStyle w:val="Smlouva-slo0"/>
        <w:spacing w:before="720" w:line="240" w:lineRule="auto"/>
        <w:rPr>
          <w:rFonts w:ascii="Tahoma" w:hAnsi="Tahoma" w:cs="Tahoma"/>
          <w:snapToGrid/>
          <w:sz w:val="22"/>
          <w:szCs w:val="22"/>
        </w:rPr>
      </w:pPr>
    </w:p>
    <w:sectPr w:rsidR="00594679" w:rsidRPr="00DF16D8" w:rsidSect="000B2D60">
      <w:footerReference w:type="default" r:id="rId12"/>
      <w:headerReference w:type="first" r:id="rId13"/>
      <w:footerReference w:type="first" r:id="rId14"/>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B887" w14:textId="77777777" w:rsidR="00A01F63" w:rsidRDefault="00A01F63">
      <w:r>
        <w:separator/>
      </w:r>
    </w:p>
  </w:endnote>
  <w:endnote w:type="continuationSeparator" w:id="0">
    <w:p w14:paraId="05F73D1B" w14:textId="77777777" w:rsidR="00A01F63" w:rsidRDefault="00A0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AC0A" w14:textId="5262F34D" w:rsidR="00837912" w:rsidRPr="005D2F87" w:rsidRDefault="00837912">
    <w:pPr>
      <w:pStyle w:val="Zpat"/>
      <w:pBdr>
        <w:top w:val="single" w:sz="4" w:space="1" w:color="auto"/>
      </w:pBdr>
      <w:tabs>
        <w:tab w:val="left" w:pos="8820"/>
      </w:tabs>
      <w:rPr>
        <w:rFonts w:ascii="Tahoma" w:hAnsi="Tahoma" w:cs="Tahoma"/>
        <w:sz w:val="18"/>
        <w:szCs w:val="18"/>
      </w:rPr>
    </w:pPr>
    <w:r w:rsidRPr="005D2F87">
      <w:rPr>
        <w:rFonts w:ascii="Tahoma" w:hAnsi="Tahoma" w:cs="Tahoma"/>
        <w:sz w:val="18"/>
        <w:szCs w:val="18"/>
      </w:rPr>
      <w:t>Smlouva o díl</w:t>
    </w:r>
    <w:r w:rsidR="00960300">
      <w:rPr>
        <w:rFonts w:ascii="Tahoma" w:hAnsi="Tahoma" w:cs="Tahoma"/>
        <w:sz w:val="18"/>
        <w:szCs w:val="18"/>
      </w:rPr>
      <w:t>o</w:t>
    </w:r>
    <w:r w:rsidRPr="005D2F87">
      <w:rPr>
        <w:rFonts w:ascii="Tahoma" w:hAnsi="Tahoma" w:cs="Tahoma"/>
        <w:sz w:val="18"/>
        <w:szCs w:val="18"/>
      </w:rPr>
      <w:t xml:space="preserve"> </w:t>
    </w:r>
    <w:r w:rsidR="00B81A4F" w:rsidRPr="00B81A4F">
      <w:rPr>
        <w:rFonts w:ascii="Tahoma" w:hAnsi="Tahoma" w:cs="Tahoma"/>
        <w:sz w:val="18"/>
        <w:szCs w:val="18"/>
      </w:rPr>
      <w:t>Rekonstrukce hřiště u ZŠ gen. Svobody</w:t>
    </w:r>
    <w:r w:rsidRPr="005D2F87">
      <w:rPr>
        <w:rFonts w:ascii="Tahoma" w:hAnsi="Tahoma" w:cs="Tahoma"/>
        <w:sz w:val="18"/>
        <w:szCs w:val="18"/>
      </w:rPr>
      <w:tab/>
    </w:r>
    <w:r w:rsidRPr="005D2F87">
      <w:rPr>
        <w:rFonts w:ascii="Tahoma" w:hAnsi="Tahoma" w:cs="Tahoma"/>
        <w:sz w:val="18"/>
        <w:szCs w:val="18"/>
      </w:rPr>
      <w:tab/>
    </w:r>
    <w:r w:rsidRPr="005D2F87">
      <w:rPr>
        <w:rStyle w:val="slostrnky"/>
        <w:rFonts w:ascii="Tahoma" w:hAnsi="Tahoma" w:cs="Tahoma"/>
        <w:sz w:val="18"/>
        <w:szCs w:val="18"/>
      </w:rPr>
      <w:fldChar w:fldCharType="begin"/>
    </w:r>
    <w:r w:rsidRPr="005D2F87">
      <w:rPr>
        <w:rStyle w:val="slostrnky"/>
        <w:rFonts w:ascii="Tahoma" w:hAnsi="Tahoma" w:cs="Tahoma"/>
        <w:sz w:val="18"/>
        <w:szCs w:val="18"/>
      </w:rPr>
      <w:instrText xml:space="preserve">PAGE  </w:instrText>
    </w:r>
    <w:r w:rsidRPr="005D2F87">
      <w:rPr>
        <w:rStyle w:val="slostrnky"/>
        <w:rFonts w:ascii="Tahoma" w:hAnsi="Tahoma" w:cs="Tahoma"/>
        <w:sz w:val="18"/>
        <w:szCs w:val="18"/>
      </w:rPr>
      <w:fldChar w:fldCharType="separate"/>
    </w:r>
    <w:r w:rsidR="00817DBB">
      <w:rPr>
        <w:rStyle w:val="slostrnky"/>
        <w:rFonts w:ascii="Tahoma" w:hAnsi="Tahoma" w:cs="Tahoma"/>
        <w:noProof/>
        <w:sz w:val="18"/>
        <w:szCs w:val="18"/>
      </w:rPr>
      <w:t>19</w:t>
    </w:r>
    <w:r w:rsidRPr="005D2F87">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56E7" w14:textId="25616A6C" w:rsidR="00837912" w:rsidRPr="00625E9E" w:rsidRDefault="00837912">
    <w:pPr>
      <w:pStyle w:val="Zpat"/>
      <w:pBdr>
        <w:top w:val="single" w:sz="4" w:space="0" w:color="auto"/>
      </w:pBdr>
      <w:rPr>
        <w:rFonts w:ascii="Tahoma" w:hAnsi="Tahoma" w:cs="Tahoma"/>
        <w:sz w:val="18"/>
        <w:szCs w:val="18"/>
      </w:rPr>
    </w:pPr>
    <w:r w:rsidRPr="00625E9E">
      <w:rPr>
        <w:rFonts w:ascii="Tahoma" w:hAnsi="Tahoma" w:cs="Tahoma"/>
        <w:sz w:val="18"/>
        <w:szCs w:val="18"/>
      </w:rPr>
      <w:t xml:space="preserve">Smlouva o dílo </w:t>
    </w:r>
    <w:r w:rsidR="00B81A4F" w:rsidRPr="00B81A4F">
      <w:rPr>
        <w:rFonts w:ascii="Tahoma" w:hAnsi="Tahoma" w:cs="Tahoma"/>
        <w:sz w:val="18"/>
        <w:szCs w:val="18"/>
      </w:rPr>
      <w:t>Rekonstrukce hřiště u ZŠ gen. Svobody</w:t>
    </w:r>
    <w:r w:rsidRPr="00625E9E">
      <w:rPr>
        <w:rFonts w:ascii="Tahoma" w:hAnsi="Tahoma" w:cs="Tahom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F2A2A" w14:textId="77777777" w:rsidR="00A01F63" w:rsidRDefault="00A01F63">
      <w:r>
        <w:separator/>
      </w:r>
    </w:p>
  </w:footnote>
  <w:footnote w:type="continuationSeparator" w:id="0">
    <w:p w14:paraId="2F1430A2" w14:textId="77777777" w:rsidR="00A01F63" w:rsidRDefault="00A01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B6C0" w14:textId="2B784B58" w:rsidR="00363A73" w:rsidRDefault="00A312BA">
    <w:pPr>
      <w:pStyle w:val="Zhlav"/>
    </w:pPr>
    <w:r>
      <w:tab/>
    </w:r>
    <w:r>
      <w:tab/>
    </w:r>
    <w:r w:rsidR="00363A73">
      <w:t>Příloha č. 2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FFFFFFFF">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3" w15:restartNumberingAfterBreak="0">
    <w:nsid w:val="08112C2C"/>
    <w:multiLevelType w:val="multilevel"/>
    <w:tmpl w:val="AE1A9970"/>
    <w:lvl w:ilvl="0">
      <w:start w:val="1"/>
      <w:numFmt w:val="decimal"/>
      <w:lvlText w:val="%1."/>
      <w:lvlJc w:val="left"/>
      <w:pPr>
        <w:tabs>
          <w:tab w:val="num" w:pos="397"/>
        </w:tabs>
        <w:ind w:left="397" w:hanging="397"/>
      </w:pPr>
      <w:rPr>
        <w:rFonts w:ascii="Tahoma" w:hAnsi="Tahoma" w:cs="Tahoma"/>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07461FF"/>
    <w:multiLevelType w:val="multilevel"/>
    <w:tmpl w:val="90C8ADFC"/>
    <w:lvl w:ilvl="0">
      <w:numFmt w:val="bullet"/>
      <w:lvlText w:val="-"/>
      <w:lvlJc w:val="left"/>
      <w:pPr>
        <w:tabs>
          <w:tab w:val="num" w:pos="0"/>
        </w:tabs>
        <w:ind w:left="1077" w:hanging="360"/>
      </w:pPr>
      <w:rPr>
        <w:rFonts w:ascii="Tahoma" w:hAnsi="Tahoma" w:cs="Tahoma" w:hint="default"/>
        <w:b w:val="0"/>
        <w:i w:val="0"/>
        <w:sz w:val="22"/>
        <w:szCs w:val="22"/>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9" w15:restartNumberingAfterBreak="0">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3" w15:restartNumberingAfterBreak="0">
    <w:nsid w:val="2071421A"/>
    <w:multiLevelType w:val="hybridMultilevel"/>
    <w:tmpl w:val="B8181324"/>
    <w:lvl w:ilvl="0" w:tplc="DE949042">
      <w:start w:val="1"/>
      <w:numFmt w:val="lowerLetter"/>
      <w:lvlText w:val="%1)"/>
      <w:lvlJc w:val="left"/>
      <w:pPr>
        <w:ind w:left="700" w:hanging="36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14"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6"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5D56AE2"/>
    <w:multiLevelType w:val="hybridMultilevel"/>
    <w:tmpl w:val="7026D08C"/>
    <w:lvl w:ilvl="0" w:tplc="27DC727E">
      <w:start w:val="1"/>
      <w:numFmt w:val="decimal"/>
      <w:lvlText w:val="%1."/>
      <w:lvlJc w:val="left"/>
      <w:pPr>
        <w:ind w:left="720" w:hanging="360"/>
      </w:pPr>
    </w:lvl>
    <w:lvl w:ilvl="1" w:tplc="D4C4F974">
      <w:start w:val="1"/>
      <w:numFmt w:val="lowerLetter"/>
      <w:lvlText w:val="%2."/>
      <w:lvlJc w:val="left"/>
      <w:pPr>
        <w:ind w:left="1440" w:hanging="360"/>
      </w:pPr>
    </w:lvl>
    <w:lvl w:ilvl="2" w:tplc="816EE92E">
      <w:start w:val="1"/>
      <w:numFmt w:val="lowerRoman"/>
      <w:lvlText w:val="%3."/>
      <w:lvlJc w:val="right"/>
      <w:pPr>
        <w:ind w:left="2160" w:hanging="180"/>
      </w:pPr>
    </w:lvl>
    <w:lvl w:ilvl="3" w:tplc="1C8C906A">
      <w:start w:val="1"/>
      <w:numFmt w:val="decimal"/>
      <w:lvlText w:val="%4."/>
      <w:lvlJc w:val="left"/>
      <w:pPr>
        <w:ind w:left="2880" w:hanging="360"/>
      </w:pPr>
    </w:lvl>
    <w:lvl w:ilvl="4" w:tplc="B6963E1A">
      <w:start w:val="1"/>
      <w:numFmt w:val="lowerLetter"/>
      <w:lvlText w:val="%5."/>
      <w:lvlJc w:val="left"/>
      <w:pPr>
        <w:ind w:left="3600" w:hanging="360"/>
      </w:pPr>
    </w:lvl>
    <w:lvl w:ilvl="5" w:tplc="CD48D8FA">
      <w:start w:val="1"/>
      <w:numFmt w:val="lowerRoman"/>
      <w:lvlText w:val="%6."/>
      <w:lvlJc w:val="right"/>
      <w:pPr>
        <w:ind w:left="4320" w:hanging="180"/>
      </w:pPr>
    </w:lvl>
    <w:lvl w:ilvl="6" w:tplc="A8509C04">
      <w:start w:val="1"/>
      <w:numFmt w:val="decimal"/>
      <w:lvlText w:val="%7."/>
      <w:lvlJc w:val="left"/>
      <w:pPr>
        <w:ind w:left="5040" w:hanging="360"/>
      </w:pPr>
    </w:lvl>
    <w:lvl w:ilvl="7" w:tplc="B6A8D700">
      <w:start w:val="1"/>
      <w:numFmt w:val="lowerLetter"/>
      <w:lvlText w:val="%8."/>
      <w:lvlJc w:val="left"/>
      <w:pPr>
        <w:ind w:left="5760" w:hanging="360"/>
      </w:pPr>
    </w:lvl>
    <w:lvl w:ilvl="8" w:tplc="A972FA3A">
      <w:start w:val="1"/>
      <w:numFmt w:val="lowerRoman"/>
      <w:lvlText w:val="%9."/>
      <w:lvlJc w:val="right"/>
      <w:pPr>
        <w:ind w:left="6480" w:hanging="180"/>
      </w:pPr>
    </w:lvl>
  </w:abstractNum>
  <w:abstractNum w:abstractNumId="19" w15:restartNumberingAfterBreak="0">
    <w:nsid w:val="36D4168F"/>
    <w:multiLevelType w:val="hybridMultilevel"/>
    <w:tmpl w:val="CF4E6264"/>
    <w:lvl w:ilvl="0" w:tplc="EC4CBAC2">
      <w:start w:val="1"/>
      <w:numFmt w:val="lowerLetter"/>
      <w:lvlText w:val="%1)"/>
      <w:lvlJc w:val="left"/>
      <w:pPr>
        <w:tabs>
          <w:tab w:val="num" w:pos="700"/>
        </w:tabs>
        <w:ind w:left="70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73555B"/>
    <w:multiLevelType w:val="multilevel"/>
    <w:tmpl w:val="7CF09A28"/>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07B01F1"/>
    <w:multiLevelType w:val="multilevel"/>
    <w:tmpl w:val="64F6B1A4"/>
    <w:lvl w:ilvl="0">
      <w:start w:val="1"/>
      <w:numFmt w:val="lowerLetter"/>
      <w:lvlText w:val="%1)"/>
      <w:lvlJc w:val="left"/>
      <w:pPr>
        <w:tabs>
          <w:tab w:val="num" w:pos="0"/>
        </w:tabs>
        <w:ind w:left="1077" w:hanging="360"/>
      </w:pPr>
      <w:rPr>
        <w:b w:val="0"/>
        <w:i w:val="0"/>
        <w:sz w:val="22"/>
        <w:szCs w:val="22"/>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3"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49BA1721"/>
    <w:multiLevelType w:val="hybridMultilevel"/>
    <w:tmpl w:val="C5DAEE6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5EB0DBC8">
      <w:start w:val="1"/>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DD40D7A"/>
    <w:multiLevelType w:val="hybridMultilevel"/>
    <w:tmpl w:val="5D1681E8"/>
    <w:lvl w:ilvl="0" w:tplc="483CB182">
      <w:start w:val="1"/>
      <w:numFmt w:val="lowerLetter"/>
      <w:lvlText w:val="%1)"/>
      <w:lvlJc w:val="left"/>
      <w:pPr>
        <w:tabs>
          <w:tab w:val="num" w:pos="664"/>
        </w:tabs>
        <w:ind w:left="664" w:hanging="380"/>
      </w:pPr>
      <w:rPr>
        <w:strike w:val="0"/>
      </w:r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26"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7"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28" w15:restartNumberingAfterBreak="0">
    <w:nsid w:val="5C574BE9"/>
    <w:multiLevelType w:val="hybridMultilevel"/>
    <w:tmpl w:val="B7605D46"/>
    <w:lvl w:ilvl="0" w:tplc="99B8CABC">
      <w:start w:val="1"/>
      <w:numFmt w:val="decimal"/>
      <w:lvlText w:val="%1."/>
      <w:lvlJc w:val="left"/>
      <w:pPr>
        <w:ind w:left="720" w:hanging="360"/>
      </w:pPr>
    </w:lvl>
    <w:lvl w:ilvl="1" w:tplc="222669BA">
      <w:start w:val="1"/>
      <w:numFmt w:val="lowerLetter"/>
      <w:lvlText w:val="%2."/>
      <w:lvlJc w:val="left"/>
      <w:pPr>
        <w:ind w:left="1440" w:hanging="360"/>
      </w:pPr>
    </w:lvl>
    <w:lvl w:ilvl="2" w:tplc="7F94CD06">
      <w:start w:val="1"/>
      <w:numFmt w:val="lowerRoman"/>
      <w:lvlText w:val="%3."/>
      <w:lvlJc w:val="right"/>
      <w:pPr>
        <w:ind w:left="2160" w:hanging="180"/>
      </w:pPr>
    </w:lvl>
    <w:lvl w:ilvl="3" w:tplc="126624CC">
      <w:start w:val="1"/>
      <w:numFmt w:val="decimal"/>
      <w:lvlText w:val="%4."/>
      <w:lvlJc w:val="left"/>
      <w:pPr>
        <w:ind w:left="2880" w:hanging="360"/>
      </w:pPr>
    </w:lvl>
    <w:lvl w:ilvl="4" w:tplc="19AAE43A">
      <w:start w:val="1"/>
      <w:numFmt w:val="lowerLetter"/>
      <w:lvlText w:val="%5."/>
      <w:lvlJc w:val="left"/>
      <w:pPr>
        <w:ind w:left="3600" w:hanging="360"/>
      </w:pPr>
    </w:lvl>
    <w:lvl w:ilvl="5" w:tplc="3626AA5C">
      <w:start w:val="1"/>
      <w:numFmt w:val="lowerRoman"/>
      <w:lvlText w:val="%6."/>
      <w:lvlJc w:val="right"/>
      <w:pPr>
        <w:ind w:left="4320" w:hanging="180"/>
      </w:pPr>
    </w:lvl>
    <w:lvl w:ilvl="6" w:tplc="103E6B50">
      <w:start w:val="1"/>
      <w:numFmt w:val="decimal"/>
      <w:lvlText w:val="%7."/>
      <w:lvlJc w:val="left"/>
      <w:pPr>
        <w:ind w:left="5040" w:hanging="360"/>
      </w:pPr>
    </w:lvl>
    <w:lvl w:ilvl="7" w:tplc="393041BE">
      <w:start w:val="1"/>
      <w:numFmt w:val="lowerLetter"/>
      <w:lvlText w:val="%8."/>
      <w:lvlJc w:val="left"/>
      <w:pPr>
        <w:ind w:left="5760" w:hanging="360"/>
      </w:pPr>
    </w:lvl>
    <w:lvl w:ilvl="8" w:tplc="89D2E928">
      <w:start w:val="1"/>
      <w:numFmt w:val="lowerRoman"/>
      <w:lvlText w:val="%9."/>
      <w:lvlJc w:val="right"/>
      <w:pPr>
        <w:ind w:left="6480" w:hanging="180"/>
      </w:pPr>
    </w:lvl>
  </w:abstractNum>
  <w:abstractNum w:abstractNumId="29" w15:restartNumberingAfterBreak="0">
    <w:nsid w:val="5F145A33"/>
    <w:multiLevelType w:val="hybridMultilevel"/>
    <w:tmpl w:val="3F389E58"/>
    <w:lvl w:ilvl="0" w:tplc="FFFFFFFF">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1"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15:restartNumberingAfterBreak="0">
    <w:nsid w:val="70EA0117"/>
    <w:multiLevelType w:val="hybridMultilevel"/>
    <w:tmpl w:val="E9F2680E"/>
    <w:lvl w:ilvl="0" w:tplc="22C675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3AC5A4A"/>
    <w:multiLevelType w:val="multilevel"/>
    <w:tmpl w:val="270AF198"/>
    <w:lvl w:ilvl="0">
      <w:start w:val="1"/>
      <w:numFmt w:val="decimal"/>
      <w:lvlText w:val="%1."/>
      <w:lvlJc w:val="left"/>
      <w:pPr>
        <w:tabs>
          <w:tab w:val="num" w:pos="360"/>
        </w:tabs>
        <w:ind w:left="357" w:hanging="357"/>
      </w:pPr>
      <w:rPr>
        <w:b w:val="0"/>
        <w:i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731619E"/>
    <w:multiLevelType w:val="hybridMultilevel"/>
    <w:tmpl w:val="D87CBD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abstractNum w:abstractNumId="41" w15:restartNumberingAfterBreak="0">
    <w:nsid w:val="7F390F45"/>
    <w:multiLevelType w:val="hybridMultilevel"/>
    <w:tmpl w:val="74FEB7D0"/>
    <w:lvl w:ilvl="0" w:tplc="721628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19909231">
    <w:abstractNumId w:val="28"/>
  </w:num>
  <w:num w:numId="2" w16cid:durableId="1895459987">
    <w:abstractNumId w:val="18"/>
  </w:num>
  <w:num w:numId="3" w16cid:durableId="971179551">
    <w:abstractNumId w:val="33"/>
  </w:num>
  <w:num w:numId="4" w16cid:durableId="426854889">
    <w:abstractNumId w:val="0"/>
  </w:num>
  <w:num w:numId="5" w16cid:durableId="2000690047">
    <w:abstractNumId w:val="1"/>
  </w:num>
  <w:num w:numId="6" w16cid:durableId="144709265">
    <w:abstractNumId w:val="24"/>
  </w:num>
  <w:num w:numId="7" w16cid:durableId="2052678">
    <w:abstractNumId w:val="34"/>
  </w:num>
  <w:num w:numId="8" w16cid:durableId="956912769">
    <w:abstractNumId w:val="26"/>
  </w:num>
  <w:num w:numId="9" w16cid:durableId="907304088">
    <w:abstractNumId w:val="14"/>
  </w:num>
  <w:num w:numId="10" w16cid:durableId="1852835077">
    <w:abstractNumId w:val="35"/>
  </w:num>
  <w:num w:numId="11" w16cid:durableId="1441755681">
    <w:abstractNumId w:val="4"/>
  </w:num>
  <w:num w:numId="12" w16cid:durableId="1878469878">
    <w:abstractNumId w:val="23"/>
  </w:num>
  <w:num w:numId="13" w16cid:durableId="1301038098">
    <w:abstractNumId w:val="6"/>
  </w:num>
  <w:num w:numId="14" w16cid:durableId="1302883197">
    <w:abstractNumId w:val="27"/>
  </w:num>
  <w:num w:numId="15" w16cid:durableId="353263071">
    <w:abstractNumId w:val="5"/>
  </w:num>
  <w:num w:numId="16" w16cid:durableId="140006977">
    <w:abstractNumId w:val="11"/>
  </w:num>
  <w:num w:numId="17" w16cid:durableId="2109307921">
    <w:abstractNumId w:val="7"/>
  </w:num>
  <w:num w:numId="18" w16cid:durableId="1444299827">
    <w:abstractNumId w:val="39"/>
  </w:num>
  <w:num w:numId="19" w16cid:durableId="1064258209">
    <w:abstractNumId w:val="9"/>
  </w:num>
  <w:num w:numId="20" w16cid:durableId="52973640">
    <w:abstractNumId w:val="17"/>
  </w:num>
  <w:num w:numId="21" w16cid:durableId="2025744902">
    <w:abstractNumId w:val="25"/>
  </w:num>
  <w:num w:numId="22" w16cid:durableId="1811365322">
    <w:abstractNumId w:val="31"/>
  </w:num>
  <w:num w:numId="23" w16cid:durableId="1383209169">
    <w:abstractNumId w:val="32"/>
  </w:num>
  <w:num w:numId="24" w16cid:durableId="601106185">
    <w:abstractNumId w:val="40"/>
  </w:num>
  <w:num w:numId="25" w16cid:durableId="1759521374">
    <w:abstractNumId w:val="15"/>
  </w:num>
  <w:num w:numId="26" w16cid:durableId="402726658">
    <w:abstractNumId w:val="12"/>
  </w:num>
  <w:num w:numId="27" w16cid:durableId="956911087">
    <w:abstractNumId w:val="2"/>
  </w:num>
  <w:num w:numId="28" w16cid:durableId="1145319428">
    <w:abstractNumId w:val="38"/>
  </w:num>
  <w:num w:numId="29" w16cid:durableId="999499543">
    <w:abstractNumId w:val="16"/>
  </w:num>
  <w:num w:numId="30" w16cid:durableId="136651649">
    <w:abstractNumId w:val="19"/>
  </w:num>
  <w:num w:numId="31" w16cid:durableId="1737245906">
    <w:abstractNumId w:val="21"/>
  </w:num>
  <w:num w:numId="32" w16cid:durableId="24597606">
    <w:abstractNumId w:val="37"/>
  </w:num>
  <w:num w:numId="33" w16cid:durableId="1536653797">
    <w:abstractNumId w:val="30"/>
  </w:num>
  <w:num w:numId="34" w16cid:durableId="335573922">
    <w:abstractNumId w:val="10"/>
  </w:num>
  <w:num w:numId="35" w16cid:durableId="187372161">
    <w:abstractNumId w:val="13"/>
  </w:num>
  <w:num w:numId="36" w16cid:durableId="93987285">
    <w:abstractNumId w:val="29"/>
  </w:num>
  <w:num w:numId="37" w16cid:durableId="1102069724">
    <w:abstractNumId w:val="41"/>
  </w:num>
  <w:num w:numId="38" w16cid:durableId="2003656179">
    <w:abstractNumId w:val="20"/>
  </w:num>
  <w:num w:numId="39" w16cid:durableId="1481187950">
    <w:abstractNumId w:val="3"/>
  </w:num>
  <w:num w:numId="40" w16cid:durableId="2038584230">
    <w:abstractNumId w:val="22"/>
  </w:num>
  <w:num w:numId="41" w16cid:durableId="762146571">
    <w:abstractNumId w:val="8"/>
  </w:num>
  <w:num w:numId="42" w16cid:durableId="1765222869">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1EC9"/>
    <w:rsid w:val="00002298"/>
    <w:rsid w:val="000062E3"/>
    <w:rsid w:val="00006673"/>
    <w:rsid w:val="0000692B"/>
    <w:rsid w:val="00006D3C"/>
    <w:rsid w:val="00010AB2"/>
    <w:rsid w:val="000119F3"/>
    <w:rsid w:val="0001221B"/>
    <w:rsid w:val="00012802"/>
    <w:rsid w:val="00014D1B"/>
    <w:rsid w:val="000158FF"/>
    <w:rsid w:val="00017BFA"/>
    <w:rsid w:val="00017CD9"/>
    <w:rsid w:val="000200AE"/>
    <w:rsid w:val="0002231C"/>
    <w:rsid w:val="00023026"/>
    <w:rsid w:val="00024897"/>
    <w:rsid w:val="000265A9"/>
    <w:rsid w:val="00030E05"/>
    <w:rsid w:val="000326A4"/>
    <w:rsid w:val="00034308"/>
    <w:rsid w:val="0003758E"/>
    <w:rsid w:val="0004190A"/>
    <w:rsid w:val="000431D2"/>
    <w:rsid w:val="00043652"/>
    <w:rsid w:val="00044BAD"/>
    <w:rsid w:val="0004714B"/>
    <w:rsid w:val="00050971"/>
    <w:rsid w:val="00052204"/>
    <w:rsid w:val="00053507"/>
    <w:rsid w:val="000547C0"/>
    <w:rsid w:val="00054D09"/>
    <w:rsid w:val="00056BB3"/>
    <w:rsid w:val="0005737F"/>
    <w:rsid w:val="000602FC"/>
    <w:rsid w:val="0006247A"/>
    <w:rsid w:val="00063BB7"/>
    <w:rsid w:val="00063D6E"/>
    <w:rsid w:val="000644EF"/>
    <w:rsid w:val="00070D0F"/>
    <w:rsid w:val="00071426"/>
    <w:rsid w:val="00074802"/>
    <w:rsid w:val="00075A06"/>
    <w:rsid w:val="00075C39"/>
    <w:rsid w:val="0007707B"/>
    <w:rsid w:val="00080121"/>
    <w:rsid w:val="0008024C"/>
    <w:rsid w:val="00080251"/>
    <w:rsid w:val="00080FC0"/>
    <w:rsid w:val="00081B4F"/>
    <w:rsid w:val="00082AB1"/>
    <w:rsid w:val="0008656F"/>
    <w:rsid w:val="0008690D"/>
    <w:rsid w:val="00086CDE"/>
    <w:rsid w:val="000873A3"/>
    <w:rsid w:val="00090F9C"/>
    <w:rsid w:val="000918C1"/>
    <w:rsid w:val="000928F8"/>
    <w:rsid w:val="00094510"/>
    <w:rsid w:val="00094CFC"/>
    <w:rsid w:val="000A4E91"/>
    <w:rsid w:val="000A4FF3"/>
    <w:rsid w:val="000A5E13"/>
    <w:rsid w:val="000A73BB"/>
    <w:rsid w:val="000B105C"/>
    <w:rsid w:val="000B187E"/>
    <w:rsid w:val="000B2D60"/>
    <w:rsid w:val="000B308B"/>
    <w:rsid w:val="000B6113"/>
    <w:rsid w:val="000B6880"/>
    <w:rsid w:val="000B7AE1"/>
    <w:rsid w:val="000C119C"/>
    <w:rsid w:val="000C33B3"/>
    <w:rsid w:val="000C3A5B"/>
    <w:rsid w:val="000C446D"/>
    <w:rsid w:val="000C46B7"/>
    <w:rsid w:val="000C47A9"/>
    <w:rsid w:val="000C50AC"/>
    <w:rsid w:val="000C57C8"/>
    <w:rsid w:val="000C6149"/>
    <w:rsid w:val="000C63F6"/>
    <w:rsid w:val="000D2B73"/>
    <w:rsid w:val="000D574B"/>
    <w:rsid w:val="000D5CE4"/>
    <w:rsid w:val="000D719B"/>
    <w:rsid w:val="000E0045"/>
    <w:rsid w:val="000E1ABB"/>
    <w:rsid w:val="000E2323"/>
    <w:rsid w:val="000E39C5"/>
    <w:rsid w:val="000E3E48"/>
    <w:rsid w:val="000E6F35"/>
    <w:rsid w:val="000E6FD5"/>
    <w:rsid w:val="000F08C6"/>
    <w:rsid w:val="000F20FE"/>
    <w:rsid w:val="000F2AF8"/>
    <w:rsid w:val="000F3BC8"/>
    <w:rsid w:val="000F480E"/>
    <w:rsid w:val="000F7241"/>
    <w:rsid w:val="00107340"/>
    <w:rsid w:val="00107903"/>
    <w:rsid w:val="00107D0D"/>
    <w:rsid w:val="0011417D"/>
    <w:rsid w:val="00114E58"/>
    <w:rsid w:val="00115AFF"/>
    <w:rsid w:val="00116983"/>
    <w:rsid w:val="00120248"/>
    <w:rsid w:val="00122DCA"/>
    <w:rsid w:val="00127E4B"/>
    <w:rsid w:val="00131E26"/>
    <w:rsid w:val="00133E5D"/>
    <w:rsid w:val="00134EC6"/>
    <w:rsid w:val="001351E8"/>
    <w:rsid w:val="00136EB0"/>
    <w:rsid w:val="00137D78"/>
    <w:rsid w:val="001418FF"/>
    <w:rsid w:val="0014251D"/>
    <w:rsid w:val="001434CE"/>
    <w:rsid w:val="00143CF6"/>
    <w:rsid w:val="0014480F"/>
    <w:rsid w:val="0014719C"/>
    <w:rsid w:val="00153709"/>
    <w:rsid w:val="001545F8"/>
    <w:rsid w:val="00155458"/>
    <w:rsid w:val="001556C6"/>
    <w:rsid w:val="00157396"/>
    <w:rsid w:val="00160431"/>
    <w:rsid w:val="001609A0"/>
    <w:rsid w:val="0016205B"/>
    <w:rsid w:val="00162128"/>
    <w:rsid w:val="001625B6"/>
    <w:rsid w:val="00162627"/>
    <w:rsid w:val="0016327A"/>
    <w:rsid w:val="00163613"/>
    <w:rsid w:val="001672D0"/>
    <w:rsid w:val="00167889"/>
    <w:rsid w:val="00170D25"/>
    <w:rsid w:val="001727EA"/>
    <w:rsid w:val="0017385A"/>
    <w:rsid w:val="00175840"/>
    <w:rsid w:val="00176D01"/>
    <w:rsid w:val="00177219"/>
    <w:rsid w:val="00180D17"/>
    <w:rsid w:val="001853A9"/>
    <w:rsid w:val="001876F4"/>
    <w:rsid w:val="00192EE0"/>
    <w:rsid w:val="001949B4"/>
    <w:rsid w:val="00195A12"/>
    <w:rsid w:val="00196B95"/>
    <w:rsid w:val="001A08BA"/>
    <w:rsid w:val="001A11C4"/>
    <w:rsid w:val="001A1263"/>
    <w:rsid w:val="001A3073"/>
    <w:rsid w:val="001A3315"/>
    <w:rsid w:val="001A38FD"/>
    <w:rsid w:val="001A4FDD"/>
    <w:rsid w:val="001A53AB"/>
    <w:rsid w:val="001A5BD9"/>
    <w:rsid w:val="001A712C"/>
    <w:rsid w:val="001B2233"/>
    <w:rsid w:val="001B4AF4"/>
    <w:rsid w:val="001B4DA6"/>
    <w:rsid w:val="001B4F11"/>
    <w:rsid w:val="001B6B72"/>
    <w:rsid w:val="001B7B58"/>
    <w:rsid w:val="001C0A98"/>
    <w:rsid w:val="001C2E0E"/>
    <w:rsid w:val="001C3B7A"/>
    <w:rsid w:val="001D1BBF"/>
    <w:rsid w:val="001D3420"/>
    <w:rsid w:val="001D513A"/>
    <w:rsid w:val="001D5485"/>
    <w:rsid w:val="001D5C5C"/>
    <w:rsid w:val="001D6572"/>
    <w:rsid w:val="001E09ED"/>
    <w:rsid w:val="001E0B21"/>
    <w:rsid w:val="001E2267"/>
    <w:rsid w:val="001E6B28"/>
    <w:rsid w:val="001E6FE4"/>
    <w:rsid w:val="001E70D7"/>
    <w:rsid w:val="001F0F6F"/>
    <w:rsid w:val="001F1629"/>
    <w:rsid w:val="001F1B58"/>
    <w:rsid w:val="001F3325"/>
    <w:rsid w:val="001F56F9"/>
    <w:rsid w:val="001F5BB2"/>
    <w:rsid w:val="001F6A53"/>
    <w:rsid w:val="001F6E09"/>
    <w:rsid w:val="001F79B2"/>
    <w:rsid w:val="002045FF"/>
    <w:rsid w:val="00206811"/>
    <w:rsid w:val="00207CB6"/>
    <w:rsid w:val="002125E0"/>
    <w:rsid w:val="00213353"/>
    <w:rsid w:val="00214102"/>
    <w:rsid w:val="0021529B"/>
    <w:rsid w:val="00215560"/>
    <w:rsid w:val="00216885"/>
    <w:rsid w:val="00217618"/>
    <w:rsid w:val="0022087C"/>
    <w:rsid w:val="00220D87"/>
    <w:rsid w:val="002229FA"/>
    <w:rsid w:val="00227551"/>
    <w:rsid w:val="002331B5"/>
    <w:rsid w:val="00233D37"/>
    <w:rsid w:val="002343CC"/>
    <w:rsid w:val="0023484E"/>
    <w:rsid w:val="00236924"/>
    <w:rsid w:val="002373DB"/>
    <w:rsid w:val="00240839"/>
    <w:rsid w:val="00240C4B"/>
    <w:rsid w:val="002413EF"/>
    <w:rsid w:val="002414A4"/>
    <w:rsid w:val="00241567"/>
    <w:rsid w:val="00245D06"/>
    <w:rsid w:val="002463E7"/>
    <w:rsid w:val="00254600"/>
    <w:rsid w:val="00256311"/>
    <w:rsid w:val="00260A61"/>
    <w:rsid w:val="0026180C"/>
    <w:rsid w:val="00264651"/>
    <w:rsid w:val="0026475A"/>
    <w:rsid w:val="002649B7"/>
    <w:rsid w:val="00265207"/>
    <w:rsid w:val="002661FF"/>
    <w:rsid w:val="0026655F"/>
    <w:rsid w:val="002671E2"/>
    <w:rsid w:val="00271BF9"/>
    <w:rsid w:val="0027207F"/>
    <w:rsid w:val="00274D1C"/>
    <w:rsid w:val="002751CB"/>
    <w:rsid w:val="00276895"/>
    <w:rsid w:val="002777A8"/>
    <w:rsid w:val="00280509"/>
    <w:rsid w:val="00280C67"/>
    <w:rsid w:val="00281923"/>
    <w:rsid w:val="00281B1F"/>
    <w:rsid w:val="002827A8"/>
    <w:rsid w:val="00284E92"/>
    <w:rsid w:val="0028548B"/>
    <w:rsid w:val="002869F3"/>
    <w:rsid w:val="0029021E"/>
    <w:rsid w:val="0029036E"/>
    <w:rsid w:val="00293BC7"/>
    <w:rsid w:val="00293C04"/>
    <w:rsid w:val="00297FF6"/>
    <w:rsid w:val="002A0962"/>
    <w:rsid w:val="002A0D8F"/>
    <w:rsid w:val="002A1A93"/>
    <w:rsid w:val="002A2367"/>
    <w:rsid w:val="002A2D04"/>
    <w:rsid w:val="002A36D2"/>
    <w:rsid w:val="002A43ED"/>
    <w:rsid w:val="002A55AA"/>
    <w:rsid w:val="002A5895"/>
    <w:rsid w:val="002A591D"/>
    <w:rsid w:val="002B13CB"/>
    <w:rsid w:val="002B2102"/>
    <w:rsid w:val="002B304E"/>
    <w:rsid w:val="002B39F1"/>
    <w:rsid w:val="002B455E"/>
    <w:rsid w:val="002B5389"/>
    <w:rsid w:val="002B7D28"/>
    <w:rsid w:val="002C0857"/>
    <w:rsid w:val="002C0CFB"/>
    <w:rsid w:val="002C2934"/>
    <w:rsid w:val="002C2A47"/>
    <w:rsid w:val="002C35A5"/>
    <w:rsid w:val="002C669D"/>
    <w:rsid w:val="002D1B49"/>
    <w:rsid w:val="002D3290"/>
    <w:rsid w:val="002D3319"/>
    <w:rsid w:val="002D4B0E"/>
    <w:rsid w:val="002D5E02"/>
    <w:rsid w:val="002E2594"/>
    <w:rsid w:val="002E29D9"/>
    <w:rsid w:val="002E52CB"/>
    <w:rsid w:val="002E5A10"/>
    <w:rsid w:val="002E794E"/>
    <w:rsid w:val="002E7AC6"/>
    <w:rsid w:val="002F32D0"/>
    <w:rsid w:val="002F7120"/>
    <w:rsid w:val="003025F1"/>
    <w:rsid w:val="00304304"/>
    <w:rsid w:val="00304CCB"/>
    <w:rsid w:val="00305854"/>
    <w:rsid w:val="00306FA6"/>
    <w:rsid w:val="00307C47"/>
    <w:rsid w:val="00310524"/>
    <w:rsid w:val="003109EC"/>
    <w:rsid w:val="00313DF2"/>
    <w:rsid w:val="00314603"/>
    <w:rsid w:val="00320E60"/>
    <w:rsid w:val="00322F12"/>
    <w:rsid w:val="0032329A"/>
    <w:rsid w:val="003239FD"/>
    <w:rsid w:val="0032693C"/>
    <w:rsid w:val="0033250F"/>
    <w:rsid w:val="00335398"/>
    <w:rsid w:val="003374F3"/>
    <w:rsid w:val="00340161"/>
    <w:rsid w:val="00341925"/>
    <w:rsid w:val="0034241B"/>
    <w:rsid w:val="003449B5"/>
    <w:rsid w:val="003460A4"/>
    <w:rsid w:val="00347590"/>
    <w:rsid w:val="00351B58"/>
    <w:rsid w:val="00352E9C"/>
    <w:rsid w:val="00352F62"/>
    <w:rsid w:val="003568C4"/>
    <w:rsid w:val="00356DE1"/>
    <w:rsid w:val="00360409"/>
    <w:rsid w:val="003607C7"/>
    <w:rsid w:val="00360816"/>
    <w:rsid w:val="00362C82"/>
    <w:rsid w:val="00363A73"/>
    <w:rsid w:val="00363EA8"/>
    <w:rsid w:val="003702F2"/>
    <w:rsid w:val="00371E2D"/>
    <w:rsid w:val="00373FB1"/>
    <w:rsid w:val="00376D15"/>
    <w:rsid w:val="003779E3"/>
    <w:rsid w:val="00380C93"/>
    <w:rsid w:val="00382A70"/>
    <w:rsid w:val="00383DFA"/>
    <w:rsid w:val="00384115"/>
    <w:rsid w:val="003842ED"/>
    <w:rsid w:val="00386655"/>
    <w:rsid w:val="00387DFA"/>
    <w:rsid w:val="00396000"/>
    <w:rsid w:val="003966A1"/>
    <w:rsid w:val="003A115C"/>
    <w:rsid w:val="003A46B4"/>
    <w:rsid w:val="003A60A9"/>
    <w:rsid w:val="003A7ED8"/>
    <w:rsid w:val="003B16EA"/>
    <w:rsid w:val="003B2B60"/>
    <w:rsid w:val="003B38DA"/>
    <w:rsid w:val="003B547F"/>
    <w:rsid w:val="003B6721"/>
    <w:rsid w:val="003C013B"/>
    <w:rsid w:val="003C2252"/>
    <w:rsid w:val="003C275D"/>
    <w:rsid w:val="003C5858"/>
    <w:rsid w:val="003C5DE1"/>
    <w:rsid w:val="003D0636"/>
    <w:rsid w:val="003D0AA3"/>
    <w:rsid w:val="003D186E"/>
    <w:rsid w:val="003D51B9"/>
    <w:rsid w:val="003D7DD2"/>
    <w:rsid w:val="003E63FC"/>
    <w:rsid w:val="003E6642"/>
    <w:rsid w:val="003F03D5"/>
    <w:rsid w:val="003F1481"/>
    <w:rsid w:val="003F7659"/>
    <w:rsid w:val="004008F8"/>
    <w:rsid w:val="0040206A"/>
    <w:rsid w:val="0040751F"/>
    <w:rsid w:val="004121EE"/>
    <w:rsid w:val="004128B5"/>
    <w:rsid w:val="00413995"/>
    <w:rsid w:val="0041696F"/>
    <w:rsid w:val="00417215"/>
    <w:rsid w:val="0041729E"/>
    <w:rsid w:val="00417431"/>
    <w:rsid w:val="00420881"/>
    <w:rsid w:val="00422889"/>
    <w:rsid w:val="004243C9"/>
    <w:rsid w:val="00424E63"/>
    <w:rsid w:val="00424FC2"/>
    <w:rsid w:val="0042530A"/>
    <w:rsid w:val="00427643"/>
    <w:rsid w:val="00430904"/>
    <w:rsid w:val="00432023"/>
    <w:rsid w:val="00433BF8"/>
    <w:rsid w:val="00434C0C"/>
    <w:rsid w:val="004365FE"/>
    <w:rsid w:val="00436DBF"/>
    <w:rsid w:val="0043735F"/>
    <w:rsid w:val="004403EA"/>
    <w:rsid w:val="004411A0"/>
    <w:rsid w:val="00441241"/>
    <w:rsid w:val="00441296"/>
    <w:rsid w:val="0044165C"/>
    <w:rsid w:val="004419E1"/>
    <w:rsid w:val="00442BFC"/>
    <w:rsid w:val="00443DFF"/>
    <w:rsid w:val="004442E0"/>
    <w:rsid w:val="00444CC6"/>
    <w:rsid w:val="004454EA"/>
    <w:rsid w:val="00445678"/>
    <w:rsid w:val="00453B2F"/>
    <w:rsid w:val="004550FC"/>
    <w:rsid w:val="00457CA2"/>
    <w:rsid w:val="00463000"/>
    <w:rsid w:val="00463244"/>
    <w:rsid w:val="0046525D"/>
    <w:rsid w:val="00467C95"/>
    <w:rsid w:val="00467E01"/>
    <w:rsid w:val="00472F7B"/>
    <w:rsid w:val="00473D4D"/>
    <w:rsid w:val="004757ED"/>
    <w:rsid w:val="004765C3"/>
    <w:rsid w:val="00476C44"/>
    <w:rsid w:val="00481108"/>
    <w:rsid w:val="0048145D"/>
    <w:rsid w:val="00481640"/>
    <w:rsid w:val="00481FDC"/>
    <w:rsid w:val="00484CBA"/>
    <w:rsid w:val="00486F36"/>
    <w:rsid w:val="00493068"/>
    <w:rsid w:val="0049362B"/>
    <w:rsid w:val="00495FD8"/>
    <w:rsid w:val="0049630B"/>
    <w:rsid w:val="00496F4A"/>
    <w:rsid w:val="004A241C"/>
    <w:rsid w:val="004A2DDB"/>
    <w:rsid w:val="004A2F79"/>
    <w:rsid w:val="004A3127"/>
    <w:rsid w:val="004A537D"/>
    <w:rsid w:val="004B10D6"/>
    <w:rsid w:val="004B2E7E"/>
    <w:rsid w:val="004B400E"/>
    <w:rsid w:val="004B4833"/>
    <w:rsid w:val="004C1437"/>
    <w:rsid w:val="004C2AB9"/>
    <w:rsid w:val="004C3A76"/>
    <w:rsid w:val="004C46F7"/>
    <w:rsid w:val="004C4741"/>
    <w:rsid w:val="004C5BEA"/>
    <w:rsid w:val="004C5DEC"/>
    <w:rsid w:val="004C60B9"/>
    <w:rsid w:val="004C68E7"/>
    <w:rsid w:val="004D1274"/>
    <w:rsid w:val="004D2C88"/>
    <w:rsid w:val="004D35D7"/>
    <w:rsid w:val="004D44CC"/>
    <w:rsid w:val="004D52E5"/>
    <w:rsid w:val="004D5C5B"/>
    <w:rsid w:val="004D6269"/>
    <w:rsid w:val="004D6D90"/>
    <w:rsid w:val="004E222E"/>
    <w:rsid w:val="004E2505"/>
    <w:rsid w:val="004E4227"/>
    <w:rsid w:val="004E6C37"/>
    <w:rsid w:val="004E733D"/>
    <w:rsid w:val="004E7402"/>
    <w:rsid w:val="004F0854"/>
    <w:rsid w:val="004F0C5A"/>
    <w:rsid w:val="004F1F57"/>
    <w:rsid w:val="004F2DE9"/>
    <w:rsid w:val="004F3041"/>
    <w:rsid w:val="004F3F9B"/>
    <w:rsid w:val="004F5D2D"/>
    <w:rsid w:val="004F647F"/>
    <w:rsid w:val="004F7999"/>
    <w:rsid w:val="00501BB9"/>
    <w:rsid w:val="00503EA0"/>
    <w:rsid w:val="00510378"/>
    <w:rsid w:val="00510C3F"/>
    <w:rsid w:val="00511085"/>
    <w:rsid w:val="00511906"/>
    <w:rsid w:val="0051293B"/>
    <w:rsid w:val="00513B1E"/>
    <w:rsid w:val="00514048"/>
    <w:rsid w:val="00515BE7"/>
    <w:rsid w:val="0052319F"/>
    <w:rsid w:val="00525112"/>
    <w:rsid w:val="00525C35"/>
    <w:rsid w:val="00530AA9"/>
    <w:rsid w:val="00534ECD"/>
    <w:rsid w:val="00535787"/>
    <w:rsid w:val="0054061B"/>
    <w:rsid w:val="00540EA7"/>
    <w:rsid w:val="00540F95"/>
    <w:rsid w:val="00542574"/>
    <w:rsid w:val="00542ACC"/>
    <w:rsid w:val="00543264"/>
    <w:rsid w:val="00544FEB"/>
    <w:rsid w:val="00545A9F"/>
    <w:rsid w:val="00546CB5"/>
    <w:rsid w:val="00546E70"/>
    <w:rsid w:val="00547963"/>
    <w:rsid w:val="00550AB0"/>
    <w:rsid w:val="005516C8"/>
    <w:rsid w:val="00553DF7"/>
    <w:rsid w:val="0055796C"/>
    <w:rsid w:val="0056095B"/>
    <w:rsid w:val="005622AD"/>
    <w:rsid w:val="00563638"/>
    <w:rsid w:val="00564ECB"/>
    <w:rsid w:val="00566FB9"/>
    <w:rsid w:val="00567BC4"/>
    <w:rsid w:val="005701EA"/>
    <w:rsid w:val="00571479"/>
    <w:rsid w:val="005729AB"/>
    <w:rsid w:val="00573239"/>
    <w:rsid w:val="00573F4D"/>
    <w:rsid w:val="005741F8"/>
    <w:rsid w:val="00575C3A"/>
    <w:rsid w:val="005766EC"/>
    <w:rsid w:val="00577618"/>
    <w:rsid w:val="005779FE"/>
    <w:rsid w:val="0058389B"/>
    <w:rsid w:val="00583E2E"/>
    <w:rsid w:val="0058465E"/>
    <w:rsid w:val="005849A7"/>
    <w:rsid w:val="00584F31"/>
    <w:rsid w:val="00586C65"/>
    <w:rsid w:val="005922C1"/>
    <w:rsid w:val="005923F3"/>
    <w:rsid w:val="00592867"/>
    <w:rsid w:val="0059438B"/>
    <w:rsid w:val="00594679"/>
    <w:rsid w:val="00594AD8"/>
    <w:rsid w:val="00597B3E"/>
    <w:rsid w:val="005A0090"/>
    <w:rsid w:val="005A1DB9"/>
    <w:rsid w:val="005A3D90"/>
    <w:rsid w:val="005A3FA7"/>
    <w:rsid w:val="005A7453"/>
    <w:rsid w:val="005A7962"/>
    <w:rsid w:val="005A7EA5"/>
    <w:rsid w:val="005B2683"/>
    <w:rsid w:val="005B2FE8"/>
    <w:rsid w:val="005B479A"/>
    <w:rsid w:val="005B7FBD"/>
    <w:rsid w:val="005C0558"/>
    <w:rsid w:val="005C1AF0"/>
    <w:rsid w:val="005C365A"/>
    <w:rsid w:val="005D2235"/>
    <w:rsid w:val="005D2F87"/>
    <w:rsid w:val="005D34BD"/>
    <w:rsid w:val="005D4BC9"/>
    <w:rsid w:val="005D5427"/>
    <w:rsid w:val="005D586A"/>
    <w:rsid w:val="005D74E7"/>
    <w:rsid w:val="005E0355"/>
    <w:rsid w:val="005E08A5"/>
    <w:rsid w:val="005E0A07"/>
    <w:rsid w:val="005E1D8A"/>
    <w:rsid w:val="005E2A63"/>
    <w:rsid w:val="005E3398"/>
    <w:rsid w:val="005E38DA"/>
    <w:rsid w:val="005E4F64"/>
    <w:rsid w:val="005E6947"/>
    <w:rsid w:val="005E7B3E"/>
    <w:rsid w:val="005F0330"/>
    <w:rsid w:val="005F113F"/>
    <w:rsid w:val="005F18D5"/>
    <w:rsid w:val="005F2933"/>
    <w:rsid w:val="005F38F0"/>
    <w:rsid w:val="005F4744"/>
    <w:rsid w:val="005F4B05"/>
    <w:rsid w:val="005F68B5"/>
    <w:rsid w:val="005F6AF1"/>
    <w:rsid w:val="005F701C"/>
    <w:rsid w:val="006002AF"/>
    <w:rsid w:val="00604284"/>
    <w:rsid w:val="00605799"/>
    <w:rsid w:val="00605E19"/>
    <w:rsid w:val="0060679B"/>
    <w:rsid w:val="00606AA2"/>
    <w:rsid w:val="006103ED"/>
    <w:rsid w:val="00611DA1"/>
    <w:rsid w:val="00614B14"/>
    <w:rsid w:val="00614F11"/>
    <w:rsid w:val="006179F7"/>
    <w:rsid w:val="00617A1A"/>
    <w:rsid w:val="00617BEE"/>
    <w:rsid w:val="00622AD8"/>
    <w:rsid w:val="00623B36"/>
    <w:rsid w:val="00625E9E"/>
    <w:rsid w:val="00631D38"/>
    <w:rsid w:val="00633050"/>
    <w:rsid w:val="006336DB"/>
    <w:rsid w:val="0064135D"/>
    <w:rsid w:val="00641936"/>
    <w:rsid w:val="006419D9"/>
    <w:rsid w:val="00641B66"/>
    <w:rsid w:val="00642918"/>
    <w:rsid w:val="00645463"/>
    <w:rsid w:val="00645D5D"/>
    <w:rsid w:val="00645F1A"/>
    <w:rsid w:val="006468EE"/>
    <w:rsid w:val="00647044"/>
    <w:rsid w:val="00650B78"/>
    <w:rsid w:val="00652CA2"/>
    <w:rsid w:val="00655A98"/>
    <w:rsid w:val="00656848"/>
    <w:rsid w:val="006572F0"/>
    <w:rsid w:val="00657C3E"/>
    <w:rsid w:val="006602DE"/>
    <w:rsid w:val="0066273C"/>
    <w:rsid w:val="0066395E"/>
    <w:rsid w:val="00666600"/>
    <w:rsid w:val="0066778D"/>
    <w:rsid w:val="00667E05"/>
    <w:rsid w:val="00670441"/>
    <w:rsid w:val="00670EBB"/>
    <w:rsid w:val="00671609"/>
    <w:rsid w:val="00671CC6"/>
    <w:rsid w:val="00672EAB"/>
    <w:rsid w:val="0067396C"/>
    <w:rsid w:val="00674022"/>
    <w:rsid w:val="006762ED"/>
    <w:rsid w:val="00680022"/>
    <w:rsid w:val="006805C8"/>
    <w:rsid w:val="00681D97"/>
    <w:rsid w:val="00684B95"/>
    <w:rsid w:val="006865A6"/>
    <w:rsid w:val="00686C1A"/>
    <w:rsid w:val="00686F74"/>
    <w:rsid w:val="006900E3"/>
    <w:rsid w:val="00690288"/>
    <w:rsid w:val="0069226B"/>
    <w:rsid w:val="00694C61"/>
    <w:rsid w:val="00695248"/>
    <w:rsid w:val="006A4C5E"/>
    <w:rsid w:val="006A61DC"/>
    <w:rsid w:val="006A6B49"/>
    <w:rsid w:val="006B1DB2"/>
    <w:rsid w:val="006B3909"/>
    <w:rsid w:val="006B63BA"/>
    <w:rsid w:val="006B7113"/>
    <w:rsid w:val="006B7267"/>
    <w:rsid w:val="006C03F9"/>
    <w:rsid w:val="006C1A71"/>
    <w:rsid w:val="006C2937"/>
    <w:rsid w:val="006C4BDA"/>
    <w:rsid w:val="006C582F"/>
    <w:rsid w:val="006C605A"/>
    <w:rsid w:val="006D07B7"/>
    <w:rsid w:val="006D115D"/>
    <w:rsid w:val="006D33E4"/>
    <w:rsid w:val="006D3936"/>
    <w:rsid w:val="006D4915"/>
    <w:rsid w:val="006D4C8F"/>
    <w:rsid w:val="006D5699"/>
    <w:rsid w:val="006D75E5"/>
    <w:rsid w:val="006D7C75"/>
    <w:rsid w:val="006E4CB6"/>
    <w:rsid w:val="006E55DB"/>
    <w:rsid w:val="006E5E8E"/>
    <w:rsid w:val="006E7F64"/>
    <w:rsid w:val="006F2C19"/>
    <w:rsid w:val="00702686"/>
    <w:rsid w:val="007053D5"/>
    <w:rsid w:val="00706AAB"/>
    <w:rsid w:val="00706EE8"/>
    <w:rsid w:val="00707298"/>
    <w:rsid w:val="007107FF"/>
    <w:rsid w:val="00710BB1"/>
    <w:rsid w:val="00711181"/>
    <w:rsid w:val="007137C3"/>
    <w:rsid w:val="00714931"/>
    <w:rsid w:val="0071617E"/>
    <w:rsid w:val="00720017"/>
    <w:rsid w:val="00720A5A"/>
    <w:rsid w:val="00721000"/>
    <w:rsid w:val="00721EA9"/>
    <w:rsid w:val="00723DB5"/>
    <w:rsid w:val="00724045"/>
    <w:rsid w:val="00724D88"/>
    <w:rsid w:val="0072699B"/>
    <w:rsid w:val="00727F2D"/>
    <w:rsid w:val="0073072F"/>
    <w:rsid w:val="007307EC"/>
    <w:rsid w:val="00735CB8"/>
    <w:rsid w:val="007361D2"/>
    <w:rsid w:val="0074276A"/>
    <w:rsid w:val="00743244"/>
    <w:rsid w:val="00743D90"/>
    <w:rsid w:val="007449A6"/>
    <w:rsid w:val="00747B55"/>
    <w:rsid w:val="0075022B"/>
    <w:rsid w:val="0075283A"/>
    <w:rsid w:val="00757B5D"/>
    <w:rsid w:val="007613F0"/>
    <w:rsid w:val="00761C8D"/>
    <w:rsid w:val="00763AAA"/>
    <w:rsid w:val="00765137"/>
    <w:rsid w:val="0076619B"/>
    <w:rsid w:val="00766AEE"/>
    <w:rsid w:val="00767070"/>
    <w:rsid w:val="00771420"/>
    <w:rsid w:val="00772A1B"/>
    <w:rsid w:val="007767B8"/>
    <w:rsid w:val="00776996"/>
    <w:rsid w:val="00776B5F"/>
    <w:rsid w:val="007770B5"/>
    <w:rsid w:val="00780126"/>
    <w:rsid w:val="00780B50"/>
    <w:rsid w:val="00781270"/>
    <w:rsid w:val="007828A4"/>
    <w:rsid w:val="00783FCD"/>
    <w:rsid w:val="007848B4"/>
    <w:rsid w:val="007903BA"/>
    <w:rsid w:val="00790D54"/>
    <w:rsid w:val="00791E13"/>
    <w:rsid w:val="00792181"/>
    <w:rsid w:val="0079242E"/>
    <w:rsid w:val="007948E4"/>
    <w:rsid w:val="00794BA2"/>
    <w:rsid w:val="00794F4E"/>
    <w:rsid w:val="0079558C"/>
    <w:rsid w:val="007956D2"/>
    <w:rsid w:val="007975E2"/>
    <w:rsid w:val="00797B9E"/>
    <w:rsid w:val="007A0810"/>
    <w:rsid w:val="007A0BD7"/>
    <w:rsid w:val="007A1994"/>
    <w:rsid w:val="007A27D2"/>
    <w:rsid w:val="007A2A01"/>
    <w:rsid w:val="007A39B9"/>
    <w:rsid w:val="007A3CEE"/>
    <w:rsid w:val="007A42D6"/>
    <w:rsid w:val="007A5853"/>
    <w:rsid w:val="007A7879"/>
    <w:rsid w:val="007B5100"/>
    <w:rsid w:val="007B5B9E"/>
    <w:rsid w:val="007B6200"/>
    <w:rsid w:val="007B67B4"/>
    <w:rsid w:val="007C33D9"/>
    <w:rsid w:val="007D2EA0"/>
    <w:rsid w:val="007D336E"/>
    <w:rsid w:val="007D5D10"/>
    <w:rsid w:val="007D6AC6"/>
    <w:rsid w:val="007E27BE"/>
    <w:rsid w:val="007E6753"/>
    <w:rsid w:val="007F097A"/>
    <w:rsid w:val="007F36AC"/>
    <w:rsid w:val="008006B2"/>
    <w:rsid w:val="008012C9"/>
    <w:rsid w:val="00801632"/>
    <w:rsid w:val="00802083"/>
    <w:rsid w:val="008022C0"/>
    <w:rsid w:val="0080330B"/>
    <w:rsid w:val="0080505C"/>
    <w:rsid w:val="00805F8A"/>
    <w:rsid w:val="008078F5"/>
    <w:rsid w:val="00807E38"/>
    <w:rsid w:val="0081086E"/>
    <w:rsid w:val="00810FB4"/>
    <w:rsid w:val="0081102B"/>
    <w:rsid w:val="00811CAF"/>
    <w:rsid w:val="00812B98"/>
    <w:rsid w:val="00812EF0"/>
    <w:rsid w:val="00814F07"/>
    <w:rsid w:val="00815F7D"/>
    <w:rsid w:val="00817DBB"/>
    <w:rsid w:val="00820BE8"/>
    <w:rsid w:val="0082144B"/>
    <w:rsid w:val="008217CD"/>
    <w:rsid w:val="00821A35"/>
    <w:rsid w:val="00821E2C"/>
    <w:rsid w:val="008242F3"/>
    <w:rsid w:val="00825C9B"/>
    <w:rsid w:val="008308AE"/>
    <w:rsid w:val="00834081"/>
    <w:rsid w:val="00834535"/>
    <w:rsid w:val="00835990"/>
    <w:rsid w:val="00837085"/>
    <w:rsid w:val="00837912"/>
    <w:rsid w:val="00837CE4"/>
    <w:rsid w:val="008409A7"/>
    <w:rsid w:val="00841752"/>
    <w:rsid w:val="00842B0A"/>
    <w:rsid w:val="00843874"/>
    <w:rsid w:val="008440A9"/>
    <w:rsid w:val="008469D2"/>
    <w:rsid w:val="008502C9"/>
    <w:rsid w:val="00851D02"/>
    <w:rsid w:val="00852D39"/>
    <w:rsid w:val="00854805"/>
    <w:rsid w:val="0085515F"/>
    <w:rsid w:val="008551FC"/>
    <w:rsid w:val="0085538A"/>
    <w:rsid w:val="00855B54"/>
    <w:rsid w:val="0085626E"/>
    <w:rsid w:val="008563D6"/>
    <w:rsid w:val="00856E9E"/>
    <w:rsid w:val="00862257"/>
    <w:rsid w:val="00863A59"/>
    <w:rsid w:val="00865A47"/>
    <w:rsid w:val="00865E2A"/>
    <w:rsid w:val="00866A02"/>
    <w:rsid w:val="008673FB"/>
    <w:rsid w:val="00870DC9"/>
    <w:rsid w:val="00871804"/>
    <w:rsid w:val="008732C2"/>
    <w:rsid w:val="00873C08"/>
    <w:rsid w:val="008741C8"/>
    <w:rsid w:val="00875E12"/>
    <w:rsid w:val="008765E9"/>
    <w:rsid w:val="008766D9"/>
    <w:rsid w:val="0087725D"/>
    <w:rsid w:val="008777FF"/>
    <w:rsid w:val="008832E3"/>
    <w:rsid w:val="0088797C"/>
    <w:rsid w:val="00887A99"/>
    <w:rsid w:val="00890ADC"/>
    <w:rsid w:val="00895D73"/>
    <w:rsid w:val="008A01DE"/>
    <w:rsid w:val="008A3183"/>
    <w:rsid w:val="008A3649"/>
    <w:rsid w:val="008A41E2"/>
    <w:rsid w:val="008A4359"/>
    <w:rsid w:val="008A5AF7"/>
    <w:rsid w:val="008B491E"/>
    <w:rsid w:val="008B6091"/>
    <w:rsid w:val="008C467B"/>
    <w:rsid w:val="008C4F2C"/>
    <w:rsid w:val="008C63A0"/>
    <w:rsid w:val="008D1BA4"/>
    <w:rsid w:val="008D2CB6"/>
    <w:rsid w:val="008D3184"/>
    <w:rsid w:val="008D32D8"/>
    <w:rsid w:val="008D343E"/>
    <w:rsid w:val="008D3A97"/>
    <w:rsid w:val="008D7A9E"/>
    <w:rsid w:val="008D7C38"/>
    <w:rsid w:val="008E31E6"/>
    <w:rsid w:val="008E497A"/>
    <w:rsid w:val="008F078D"/>
    <w:rsid w:val="008F08D3"/>
    <w:rsid w:val="008F138A"/>
    <w:rsid w:val="008F2078"/>
    <w:rsid w:val="008F354F"/>
    <w:rsid w:val="008F4914"/>
    <w:rsid w:val="008F5FAD"/>
    <w:rsid w:val="008F6E0F"/>
    <w:rsid w:val="008F72D5"/>
    <w:rsid w:val="008F7731"/>
    <w:rsid w:val="008F7C88"/>
    <w:rsid w:val="008F7D0D"/>
    <w:rsid w:val="00902592"/>
    <w:rsid w:val="00904C7C"/>
    <w:rsid w:val="00906BFE"/>
    <w:rsid w:val="009076CD"/>
    <w:rsid w:val="00907E7F"/>
    <w:rsid w:val="00911458"/>
    <w:rsid w:val="00911571"/>
    <w:rsid w:val="00911A0A"/>
    <w:rsid w:val="00913447"/>
    <w:rsid w:val="00913CDB"/>
    <w:rsid w:val="009143F7"/>
    <w:rsid w:val="009157DA"/>
    <w:rsid w:val="00916E97"/>
    <w:rsid w:val="00917FAF"/>
    <w:rsid w:val="00920413"/>
    <w:rsid w:val="009204E2"/>
    <w:rsid w:val="009212AC"/>
    <w:rsid w:val="00924252"/>
    <w:rsid w:val="009266F4"/>
    <w:rsid w:val="009269EF"/>
    <w:rsid w:val="009276A1"/>
    <w:rsid w:val="00930091"/>
    <w:rsid w:val="00934D34"/>
    <w:rsid w:val="00936568"/>
    <w:rsid w:val="009372BD"/>
    <w:rsid w:val="00941146"/>
    <w:rsid w:val="00941F4D"/>
    <w:rsid w:val="009441CD"/>
    <w:rsid w:val="009446B7"/>
    <w:rsid w:val="00945876"/>
    <w:rsid w:val="009466B6"/>
    <w:rsid w:val="00954C29"/>
    <w:rsid w:val="009552DA"/>
    <w:rsid w:val="0095650B"/>
    <w:rsid w:val="009572AE"/>
    <w:rsid w:val="00960068"/>
    <w:rsid w:val="0096010A"/>
    <w:rsid w:val="00960300"/>
    <w:rsid w:val="0096050C"/>
    <w:rsid w:val="0096057B"/>
    <w:rsid w:val="00962017"/>
    <w:rsid w:val="00964B50"/>
    <w:rsid w:val="00967529"/>
    <w:rsid w:val="00967E16"/>
    <w:rsid w:val="00967EBD"/>
    <w:rsid w:val="00972026"/>
    <w:rsid w:val="00972A37"/>
    <w:rsid w:val="00972E8E"/>
    <w:rsid w:val="00973718"/>
    <w:rsid w:val="00975CA5"/>
    <w:rsid w:val="00983FAB"/>
    <w:rsid w:val="00987045"/>
    <w:rsid w:val="009902A4"/>
    <w:rsid w:val="00990546"/>
    <w:rsid w:val="00990E08"/>
    <w:rsid w:val="00991035"/>
    <w:rsid w:val="009963DC"/>
    <w:rsid w:val="009A046B"/>
    <w:rsid w:val="009A471C"/>
    <w:rsid w:val="009A5625"/>
    <w:rsid w:val="009A7419"/>
    <w:rsid w:val="009B03FE"/>
    <w:rsid w:val="009B0A7E"/>
    <w:rsid w:val="009B0C75"/>
    <w:rsid w:val="009B12F5"/>
    <w:rsid w:val="009B184F"/>
    <w:rsid w:val="009B2259"/>
    <w:rsid w:val="009B28E5"/>
    <w:rsid w:val="009B39CA"/>
    <w:rsid w:val="009B44E8"/>
    <w:rsid w:val="009B5765"/>
    <w:rsid w:val="009B5D1F"/>
    <w:rsid w:val="009C04AC"/>
    <w:rsid w:val="009C335D"/>
    <w:rsid w:val="009C4805"/>
    <w:rsid w:val="009C480C"/>
    <w:rsid w:val="009C4F7B"/>
    <w:rsid w:val="009C6AE0"/>
    <w:rsid w:val="009C7DDD"/>
    <w:rsid w:val="009D0705"/>
    <w:rsid w:val="009D3077"/>
    <w:rsid w:val="009D314E"/>
    <w:rsid w:val="009D3394"/>
    <w:rsid w:val="009E3626"/>
    <w:rsid w:val="009E450C"/>
    <w:rsid w:val="009F05FA"/>
    <w:rsid w:val="009F221C"/>
    <w:rsid w:val="009F3F26"/>
    <w:rsid w:val="009F4CDB"/>
    <w:rsid w:val="009F6B66"/>
    <w:rsid w:val="00A00511"/>
    <w:rsid w:val="00A01753"/>
    <w:rsid w:val="00A0178E"/>
    <w:rsid w:val="00A01F63"/>
    <w:rsid w:val="00A045E6"/>
    <w:rsid w:val="00A06A5A"/>
    <w:rsid w:val="00A10E94"/>
    <w:rsid w:val="00A1165D"/>
    <w:rsid w:val="00A177F7"/>
    <w:rsid w:val="00A2047A"/>
    <w:rsid w:val="00A24517"/>
    <w:rsid w:val="00A25520"/>
    <w:rsid w:val="00A26434"/>
    <w:rsid w:val="00A30F79"/>
    <w:rsid w:val="00A312BA"/>
    <w:rsid w:val="00A31BD8"/>
    <w:rsid w:val="00A32312"/>
    <w:rsid w:val="00A35819"/>
    <w:rsid w:val="00A36DBA"/>
    <w:rsid w:val="00A36F04"/>
    <w:rsid w:val="00A37CAE"/>
    <w:rsid w:val="00A44050"/>
    <w:rsid w:val="00A44529"/>
    <w:rsid w:val="00A50685"/>
    <w:rsid w:val="00A51498"/>
    <w:rsid w:val="00A51C9F"/>
    <w:rsid w:val="00A52086"/>
    <w:rsid w:val="00A556A7"/>
    <w:rsid w:val="00A5613D"/>
    <w:rsid w:val="00A57E0C"/>
    <w:rsid w:val="00A6032E"/>
    <w:rsid w:val="00A60B84"/>
    <w:rsid w:val="00A61FDC"/>
    <w:rsid w:val="00A65280"/>
    <w:rsid w:val="00A673E7"/>
    <w:rsid w:val="00A6787A"/>
    <w:rsid w:val="00A70C2C"/>
    <w:rsid w:val="00A713A7"/>
    <w:rsid w:val="00A7195E"/>
    <w:rsid w:val="00A71A5A"/>
    <w:rsid w:val="00A720D9"/>
    <w:rsid w:val="00A75CBF"/>
    <w:rsid w:val="00A767EB"/>
    <w:rsid w:val="00A82596"/>
    <w:rsid w:val="00A83B7C"/>
    <w:rsid w:val="00A84148"/>
    <w:rsid w:val="00A857EE"/>
    <w:rsid w:val="00A85CE4"/>
    <w:rsid w:val="00A85E96"/>
    <w:rsid w:val="00A92059"/>
    <w:rsid w:val="00A931A4"/>
    <w:rsid w:val="00A978EF"/>
    <w:rsid w:val="00AA1584"/>
    <w:rsid w:val="00AA1588"/>
    <w:rsid w:val="00AA1BD6"/>
    <w:rsid w:val="00AA3365"/>
    <w:rsid w:val="00AA4A87"/>
    <w:rsid w:val="00AB082E"/>
    <w:rsid w:val="00AB1961"/>
    <w:rsid w:val="00AB2464"/>
    <w:rsid w:val="00AB2E01"/>
    <w:rsid w:val="00AB3600"/>
    <w:rsid w:val="00AB3D76"/>
    <w:rsid w:val="00AB53F2"/>
    <w:rsid w:val="00AB5C30"/>
    <w:rsid w:val="00AB6DCB"/>
    <w:rsid w:val="00AC0166"/>
    <w:rsid w:val="00AC091D"/>
    <w:rsid w:val="00AC19D1"/>
    <w:rsid w:val="00AC5F75"/>
    <w:rsid w:val="00AC60FA"/>
    <w:rsid w:val="00AC780E"/>
    <w:rsid w:val="00AD0557"/>
    <w:rsid w:val="00AD1D9F"/>
    <w:rsid w:val="00AD33EB"/>
    <w:rsid w:val="00AD37BE"/>
    <w:rsid w:val="00AD3D0C"/>
    <w:rsid w:val="00AD49CF"/>
    <w:rsid w:val="00AE03F2"/>
    <w:rsid w:val="00AE05FA"/>
    <w:rsid w:val="00AE17DC"/>
    <w:rsid w:val="00AE21F2"/>
    <w:rsid w:val="00AE3396"/>
    <w:rsid w:val="00AF2875"/>
    <w:rsid w:val="00AF2CE9"/>
    <w:rsid w:val="00AF4372"/>
    <w:rsid w:val="00AF4386"/>
    <w:rsid w:val="00AF5D95"/>
    <w:rsid w:val="00AF70C4"/>
    <w:rsid w:val="00AF7C5A"/>
    <w:rsid w:val="00B00B73"/>
    <w:rsid w:val="00B01628"/>
    <w:rsid w:val="00B02222"/>
    <w:rsid w:val="00B0334C"/>
    <w:rsid w:val="00B0344D"/>
    <w:rsid w:val="00B04B16"/>
    <w:rsid w:val="00B0545C"/>
    <w:rsid w:val="00B05F43"/>
    <w:rsid w:val="00B11C33"/>
    <w:rsid w:val="00B143FD"/>
    <w:rsid w:val="00B16822"/>
    <w:rsid w:val="00B179CB"/>
    <w:rsid w:val="00B21BCB"/>
    <w:rsid w:val="00B22DC7"/>
    <w:rsid w:val="00B2588A"/>
    <w:rsid w:val="00B30124"/>
    <w:rsid w:val="00B31857"/>
    <w:rsid w:val="00B31C97"/>
    <w:rsid w:val="00B36AFE"/>
    <w:rsid w:val="00B42220"/>
    <w:rsid w:val="00B4285F"/>
    <w:rsid w:val="00B43048"/>
    <w:rsid w:val="00B44E79"/>
    <w:rsid w:val="00B51DBD"/>
    <w:rsid w:val="00B53A7B"/>
    <w:rsid w:val="00B53CC5"/>
    <w:rsid w:val="00B549CD"/>
    <w:rsid w:val="00B60561"/>
    <w:rsid w:val="00B60C8E"/>
    <w:rsid w:val="00B62148"/>
    <w:rsid w:val="00B62791"/>
    <w:rsid w:val="00B635CF"/>
    <w:rsid w:val="00B63DE5"/>
    <w:rsid w:val="00B64AFE"/>
    <w:rsid w:val="00B672C7"/>
    <w:rsid w:val="00B701CE"/>
    <w:rsid w:val="00B70DEA"/>
    <w:rsid w:val="00B71EB2"/>
    <w:rsid w:val="00B73A80"/>
    <w:rsid w:val="00B73FA3"/>
    <w:rsid w:val="00B757BF"/>
    <w:rsid w:val="00B75F94"/>
    <w:rsid w:val="00B80A8A"/>
    <w:rsid w:val="00B81A4F"/>
    <w:rsid w:val="00B81ABD"/>
    <w:rsid w:val="00B85044"/>
    <w:rsid w:val="00B852F1"/>
    <w:rsid w:val="00B85880"/>
    <w:rsid w:val="00B92A77"/>
    <w:rsid w:val="00B9364F"/>
    <w:rsid w:val="00B937D0"/>
    <w:rsid w:val="00B96D43"/>
    <w:rsid w:val="00B978DC"/>
    <w:rsid w:val="00BA02A4"/>
    <w:rsid w:val="00BA529F"/>
    <w:rsid w:val="00BA7D6F"/>
    <w:rsid w:val="00BB08A5"/>
    <w:rsid w:val="00BB2137"/>
    <w:rsid w:val="00BB2F80"/>
    <w:rsid w:val="00BB3051"/>
    <w:rsid w:val="00BB3D33"/>
    <w:rsid w:val="00BB4B4D"/>
    <w:rsid w:val="00BB6E1A"/>
    <w:rsid w:val="00BC2FEC"/>
    <w:rsid w:val="00BC3701"/>
    <w:rsid w:val="00BC48EC"/>
    <w:rsid w:val="00BC66D7"/>
    <w:rsid w:val="00BD13FB"/>
    <w:rsid w:val="00BD176E"/>
    <w:rsid w:val="00BD4127"/>
    <w:rsid w:val="00BD645E"/>
    <w:rsid w:val="00BE1B34"/>
    <w:rsid w:val="00BE340E"/>
    <w:rsid w:val="00BE35EA"/>
    <w:rsid w:val="00BE4489"/>
    <w:rsid w:val="00BE4F8A"/>
    <w:rsid w:val="00BE5B03"/>
    <w:rsid w:val="00BF0AB0"/>
    <w:rsid w:val="00BF0DD0"/>
    <w:rsid w:val="00BF1AC2"/>
    <w:rsid w:val="00BF22B0"/>
    <w:rsid w:val="00BF28D6"/>
    <w:rsid w:val="00BF3FEF"/>
    <w:rsid w:val="00BF4ADF"/>
    <w:rsid w:val="00BF621D"/>
    <w:rsid w:val="00BF680C"/>
    <w:rsid w:val="00BF71CA"/>
    <w:rsid w:val="00BF7317"/>
    <w:rsid w:val="00C00633"/>
    <w:rsid w:val="00C0173E"/>
    <w:rsid w:val="00C01755"/>
    <w:rsid w:val="00C04171"/>
    <w:rsid w:val="00C04FC5"/>
    <w:rsid w:val="00C10AE5"/>
    <w:rsid w:val="00C11103"/>
    <w:rsid w:val="00C12F5D"/>
    <w:rsid w:val="00C12F8A"/>
    <w:rsid w:val="00C15385"/>
    <w:rsid w:val="00C16354"/>
    <w:rsid w:val="00C17BED"/>
    <w:rsid w:val="00C20484"/>
    <w:rsid w:val="00C225CA"/>
    <w:rsid w:val="00C26524"/>
    <w:rsid w:val="00C26BAC"/>
    <w:rsid w:val="00C30A23"/>
    <w:rsid w:val="00C312B9"/>
    <w:rsid w:val="00C33722"/>
    <w:rsid w:val="00C355FA"/>
    <w:rsid w:val="00C36291"/>
    <w:rsid w:val="00C36BE6"/>
    <w:rsid w:val="00C37A7A"/>
    <w:rsid w:val="00C37AFA"/>
    <w:rsid w:val="00C41116"/>
    <w:rsid w:val="00C41441"/>
    <w:rsid w:val="00C43959"/>
    <w:rsid w:val="00C445E8"/>
    <w:rsid w:val="00C46182"/>
    <w:rsid w:val="00C47646"/>
    <w:rsid w:val="00C50203"/>
    <w:rsid w:val="00C51E66"/>
    <w:rsid w:val="00C52306"/>
    <w:rsid w:val="00C5674D"/>
    <w:rsid w:val="00C56D40"/>
    <w:rsid w:val="00C6092E"/>
    <w:rsid w:val="00C609F8"/>
    <w:rsid w:val="00C6257A"/>
    <w:rsid w:val="00C62ED3"/>
    <w:rsid w:val="00C6324C"/>
    <w:rsid w:val="00C67D4F"/>
    <w:rsid w:val="00C72BA6"/>
    <w:rsid w:val="00C741E1"/>
    <w:rsid w:val="00C7616A"/>
    <w:rsid w:val="00C8023B"/>
    <w:rsid w:val="00C813AA"/>
    <w:rsid w:val="00C8178A"/>
    <w:rsid w:val="00C82AD9"/>
    <w:rsid w:val="00C834BD"/>
    <w:rsid w:val="00C83A85"/>
    <w:rsid w:val="00C845FD"/>
    <w:rsid w:val="00C85F58"/>
    <w:rsid w:val="00C86E44"/>
    <w:rsid w:val="00C87C23"/>
    <w:rsid w:val="00C91A9F"/>
    <w:rsid w:val="00C927A0"/>
    <w:rsid w:val="00C9671A"/>
    <w:rsid w:val="00CA0758"/>
    <w:rsid w:val="00CA36E9"/>
    <w:rsid w:val="00CA379A"/>
    <w:rsid w:val="00CA3F12"/>
    <w:rsid w:val="00CA5190"/>
    <w:rsid w:val="00CB09D9"/>
    <w:rsid w:val="00CB10D4"/>
    <w:rsid w:val="00CB3595"/>
    <w:rsid w:val="00CB4EDA"/>
    <w:rsid w:val="00CB6134"/>
    <w:rsid w:val="00CC1043"/>
    <w:rsid w:val="00CC1493"/>
    <w:rsid w:val="00CC2C81"/>
    <w:rsid w:val="00CC3365"/>
    <w:rsid w:val="00CC35F4"/>
    <w:rsid w:val="00CC3B4E"/>
    <w:rsid w:val="00CC73AC"/>
    <w:rsid w:val="00CD1189"/>
    <w:rsid w:val="00CD4CA4"/>
    <w:rsid w:val="00CD57A5"/>
    <w:rsid w:val="00CD587C"/>
    <w:rsid w:val="00CD6F5E"/>
    <w:rsid w:val="00CE080C"/>
    <w:rsid w:val="00CE0B3C"/>
    <w:rsid w:val="00CE4F76"/>
    <w:rsid w:val="00CE5C6A"/>
    <w:rsid w:val="00CE7067"/>
    <w:rsid w:val="00CE7431"/>
    <w:rsid w:val="00CF0249"/>
    <w:rsid w:val="00CF096C"/>
    <w:rsid w:val="00CF0978"/>
    <w:rsid w:val="00CF20F9"/>
    <w:rsid w:val="00CF34FF"/>
    <w:rsid w:val="00CF4A7D"/>
    <w:rsid w:val="00CF551A"/>
    <w:rsid w:val="00CF5F93"/>
    <w:rsid w:val="00CF721A"/>
    <w:rsid w:val="00CF7EC4"/>
    <w:rsid w:val="00D00D17"/>
    <w:rsid w:val="00D019D5"/>
    <w:rsid w:val="00D02228"/>
    <w:rsid w:val="00D03A97"/>
    <w:rsid w:val="00D0490A"/>
    <w:rsid w:val="00D053AA"/>
    <w:rsid w:val="00D064E9"/>
    <w:rsid w:val="00D067AF"/>
    <w:rsid w:val="00D06DE7"/>
    <w:rsid w:val="00D06F3F"/>
    <w:rsid w:val="00D10626"/>
    <w:rsid w:val="00D11268"/>
    <w:rsid w:val="00D11FC5"/>
    <w:rsid w:val="00D16674"/>
    <w:rsid w:val="00D16837"/>
    <w:rsid w:val="00D20C0F"/>
    <w:rsid w:val="00D2255A"/>
    <w:rsid w:val="00D23940"/>
    <w:rsid w:val="00D2420F"/>
    <w:rsid w:val="00D24AB4"/>
    <w:rsid w:val="00D24C13"/>
    <w:rsid w:val="00D327A7"/>
    <w:rsid w:val="00D32C65"/>
    <w:rsid w:val="00D33FD8"/>
    <w:rsid w:val="00D342D9"/>
    <w:rsid w:val="00D37805"/>
    <w:rsid w:val="00D40FDB"/>
    <w:rsid w:val="00D4124D"/>
    <w:rsid w:val="00D41B03"/>
    <w:rsid w:val="00D42A3B"/>
    <w:rsid w:val="00D4566C"/>
    <w:rsid w:val="00D46A06"/>
    <w:rsid w:val="00D47244"/>
    <w:rsid w:val="00D472F9"/>
    <w:rsid w:val="00D47658"/>
    <w:rsid w:val="00D51E77"/>
    <w:rsid w:val="00D52102"/>
    <w:rsid w:val="00D545C7"/>
    <w:rsid w:val="00D568E6"/>
    <w:rsid w:val="00D60606"/>
    <w:rsid w:val="00D627E7"/>
    <w:rsid w:val="00D63794"/>
    <w:rsid w:val="00D64B58"/>
    <w:rsid w:val="00D64FD6"/>
    <w:rsid w:val="00D67E87"/>
    <w:rsid w:val="00D67F19"/>
    <w:rsid w:val="00D70C70"/>
    <w:rsid w:val="00D75A20"/>
    <w:rsid w:val="00D7662D"/>
    <w:rsid w:val="00D76CAE"/>
    <w:rsid w:val="00D76D58"/>
    <w:rsid w:val="00D80334"/>
    <w:rsid w:val="00D8085A"/>
    <w:rsid w:val="00D81DB8"/>
    <w:rsid w:val="00D81DF5"/>
    <w:rsid w:val="00D81E17"/>
    <w:rsid w:val="00D8204E"/>
    <w:rsid w:val="00D85B0B"/>
    <w:rsid w:val="00D85ED1"/>
    <w:rsid w:val="00D87FF3"/>
    <w:rsid w:val="00D917B6"/>
    <w:rsid w:val="00D93DA4"/>
    <w:rsid w:val="00D96CCC"/>
    <w:rsid w:val="00D9706B"/>
    <w:rsid w:val="00DA0706"/>
    <w:rsid w:val="00DA0AFE"/>
    <w:rsid w:val="00DA1470"/>
    <w:rsid w:val="00DA4DDE"/>
    <w:rsid w:val="00DA59A0"/>
    <w:rsid w:val="00DB09E9"/>
    <w:rsid w:val="00DB0DB4"/>
    <w:rsid w:val="00DB14F5"/>
    <w:rsid w:val="00DB34F4"/>
    <w:rsid w:val="00DB40EF"/>
    <w:rsid w:val="00DB5251"/>
    <w:rsid w:val="00DB7A11"/>
    <w:rsid w:val="00DC056B"/>
    <w:rsid w:val="00DC078F"/>
    <w:rsid w:val="00DC0EC1"/>
    <w:rsid w:val="00DC16B7"/>
    <w:rsid w:val="00DC31ED"/>
    <w:rsid w:val="00DC3FCB"/>
    <w:rsid w:val="00DC48CF"/>
    <w:rsid w:val="00DC71D4"/>
    <w:rsid w:val="00DD0102"/>
    <w:rsid w:val="00DD2E62"/>
    <w:rsid w:val="00DD2F51"/>
    <w:rsid w:val="00DD3629"/>
    <w:rsid w:val="00DD4045"/>
    <w:rsid w:val="00DD5E6E"/>
    <w:rsid w:val="00DE34EE"/>
    <w:rsid w:val="00DE6D28"/>
    <w:rsid w:val="00DE6ED4"/>
    <w:rsid w:val="00DF16D8"/>
    <w:rsid w:val="00DF252C"/>
    <w:rsid w:val="00DF5680"/>
    <w:rsid w:val="00DF6BBD"/>
    <w:rsid w:val="00E00922"/>
    <w:rsid w:val="00E036E3"/>
    <w:rsid w:val="00E05AFB"/>
    <w:rsid w:val="00E061EB"/>
    <w:rsid w:val="00E0756F"/>
    <w:rsid w:val="00E1093F"/>
    <w:rsid w:val="00E10DF2"/>
    <w:rsid w:val="00E11701"/>
    <w:rsid w:val="00E144C2"/>
    <w:rsid w:val="00E16447"/>
    <w:rsid w:val="00E1670C"/>
    <w:rsid w:val="00E17FCE"/>
    <w:rsid w:val="00E20081"/>
    <w:rsid w:val="00E21F90"/>
    <w:rsid w:val="00E232B2"/>
    <w:rsid w:val="00E25403"/>
    <w:rsid w:val="00E26752"/>
    <w:rsid w:val="00E26844"/>
    <w:rsid w:val="00E31EE0"/>
    <w:rsid w:val="00E34159"/>
    <w:rsid w:val="00E34B85"/>
    <w:rsid w:val="00E365BA"/>
    <w:rsid w:val="00E37497"/>
    <w:rsid w:val="00E40316"/>
    <w:rsid w:val="00E43E40"/>
    <w:rsid w:val="00E442F5"/>
    <w:rsid w:val="00E46A76"/>
    <w:rsid w:val="00E46E73"/>
    <w:rsid w:val="00E46F7B"/>
    <w:rsid w:val="00E5178C"/>
    <w:rsid w:val="00E519E5"/>
    <w:rsid w:val="00E54328"/>
    <w:rsid w:val="00E5506F"/>
    <w:rsid w:val="00E57B39"/>
    <w:rsid w:val="00E61C84"/>
    <w:rsid w:val="00E6370E"/>
    <w:rsid w:val="00E640CE"/>
    <w:rsid w:val="00E642FD"/>
    <w:rsid w:val="00E64F21"/>
    <w:rsid w:val="00E6543E"/>
    <w:rsid w:val="00E65ECE"/>
    <w:rsid w:val="00E67163"/>
    <w:rsid w:val="00E67679"/>
    <w:rsid w:val="00E67A93"/>
    <w:rsid w:val="00E70142"/>
    <w:rsid w:val="00E71D75"/>
    <w:rsid w:val="00E736F2"/>
    <w:rsid w:val="00E742B4"/>
    <w:rsid w:val="00E8018F"/>
    <w:rsid w:val="00E80DC3"/>
    <w:rsid w:val="00E812BF"/>
    <w:rsid w:val="00E824AE"/>
    <w:rsid w:val="00E83387"/>
    <w:rsid w:val="00E86267"/>
    <w:rsid w:val="00E864B3"/>
    <w:rsid w:val="00E86BBC"/>
    <w:rsid w:val="00E9039F"/>
    <w:rsid w:val="00E912EC"/>
    <w:rsid w:val="00E9143C"/>
    <w:rsid w:val="00E9200D"/>
    <w:rsid w:val="00E929D4"/>
    <w:rsid w:val="00E97B5F"/>
    <w:rsid w:val="00EA15A4"/>
    <w:rsid w:val="00EA243D"/>
    <w:rsid w:val="00EA2683"/>
    <w:rsid w:val="00EA3EBA"/>
    <w:rsid w:val="00EA49EA"/>
    <w:rsid w:val="00EA771A"/>
    <w:rsid w:val="00EB184F"/>
    <w:rsid w:val="00EB20BF"/>
    <w:rsid w:val="00EB2B73"/>
    <w:rsid w:val="00EB50A3"/>
    <w:rsid w:val="00EB57B9"/>
    <w:rsid w:val="00EB624F"/>
    <w:rsid w:val="00EB738F"/>
    <w:rsid w:val="00EB73AB"/>
    <w:rsid w:val="00EB7C07"/>
    <w:rsid w:val="00EC0BDD"/>
    <w:rsid w:val="00EC100F"/>
    <w:rsid w:val="00EC25E2"/>
    <w:rsid w:val="00EC312F"/>
    <w:rsid w:val="00EC4A03"/>
    <w:rsid w:val="00EC5E7B"/>
    <w:rsid w:val="00EC63D7"/>
    <w:rsid w:val="00EC7670"/>
    <w:rsid w:val="00EC77B2"/>
    <w:rsid w:val="00ED0793"/>
    <w:rsid w:val="00ED438C"/>
    <w:rsid w:val="00ED463F"/>
    <w:rsid w:val="00ED5664"/>
    <w:rsid w:val="00ED71B0"/>
    <w:rsid w:val="00EE03ED"/>
    <w:rsid w:val="00EE2A73"/>
    <w:rsid w:val="00EE3A16"/>
    <w:rsid w:val="00EE41D1"/>
    <w:rsid w:val="00EE4223"/>
    <w:rsid w:val="00EE7C58"/>
    <w:rsid w:val="00EF1C34"/>
    <w:rsid w:val="00EF3B0D"/>
    <w:rsid w:val="00EF3B8F"/>
    <w:rsid w:val="00EF460C"/>
    <w:rsid w:val="00EF57D7"/>
    <w:rsid w:val="00EF5CAE"/>
    <w:rsid w:val="00EF6117"/>
    <w:rsid w:val="00EF6127"/>
    <w:rsid w:val="00EF7110"/>
    <w:rsid w:val="00EF7E2C"/>
    <w:rsid w:val="00EF7FF1"/>
    <w:rsid w:val="00F050B7"/>
    <w:rsid w:val="00F05584"/>
    <w:rsid w:val="00F05B49"/>
    <w:rsid w:val="00F05EA1"/>
    <w:rsid w:val="00F0653B"/>
    <w:rsid w:val="00F06723"/>
    <w:rsid w:val="00F07229"/>
    <w:rsid w:val="00F12C9F"/>
    <w:rsid w:val="00F12DFC"/>
    <w:rsid w:val="00F12E90"/>
    <w:rsid w:val="00F13A88"/>
    <w:rsid w:val="00F13D77"/>
    <w:rsid w:val="00F13D93"/>
    <w:rsid w:val="00F1433E"/>
    <w:rsid w:val="00F144F4"/>
    <w:rsid w:val="00F1477D"/>
    <w:rsid w:val="00F1579E"/>
    <w:rsid w:val="00F17172"/>
    <w:rsid w:val="00F21065"/>
    <w:rsid w:val="00F22E44"/>
    <w:rsid w:val="00F23DB8"/>
    <w:rsid w:val="00F23DF3"/>
    <w:rsid w:val="00F2581F"/>
    <w:rsid w:val="00F27E9B"/>
    <w:rsid w:val="00F32081"/>
    <w:rsid w:val="00F323CB"/>
    <w:rsid w:val="00F32A16"/>
    <w:rsid w:val="00F34D81"/>
    <w:rsid w:val="00F361E3"/>
    <w:rsid w:val="00F40198"/>
    <w:rsid w:val="00F41874"/>
    <w:rsid w:val="00F4369D"/>
    <w:rsid w:val="00F44B09"/>
    <w:rsid w:val="00F45279"/>
    <w:rsid w:val="00F452DE"/>
    <w:rsid w:val="00F4656B"/>
    <w:rsid w:val="00F47D87"/>
    <w:rsid w:val="00F54814"/>
    <w:rsid w:val="00F56DE7"/>
    <w:rsid w:val="00F60280"/>
    <w:rsid w:val="00F603FF"/>
    <w:rsid w:val="00F61E24"/>
    <w:rsid w:val="00F62670"/>
    <w:rsid w:val="00F6602B"/>
    <w:rsid w:val="00F661E4"/>
    <w:rsid w:val="00F66D95"/>
    <w:rsid w:val="00F700B2"/>
    <w:rsid w:val="00F7347D"/>
    <w:rsid w:val="00F73976"/>
    <w:rsid w:val="00F73FEB"/>
    <w:rsid w:val="00F755E9"/>
    <w:rsid w:val="00F7575D"/>
    <w:rsid w:val="00F75871"/>
    <w:rsid w:val="00F7600D"/>
    <w:rsid w:val="00F76BAF"/>
    <w:rsid w:val="00F80D89"/>
    <w:rsid w:val="00F84903"/>
    <w:rsid w:val="00F84B7C"/>
    <w:rsid w:val="00F850C3"/>
    <w:rsid w:val="00F8518B"/>
    <w:rsid w:val="00F85B08"/>
    <w:rsid w:val="00F86171"/>
    <w:rsid w:val="00F86A61"/>
    <w:rsid w:val="00F875F9"/>
    <w:rsid w:val="00F879B8"/>
    <w:rsid w:val="00F9291C"/>
    <w:rsid w:val="00F95A76"/>
    <w:rsid w:val="00FA0A57"/>
    <w:rsid w:val="00FA4C2A"/>
    <w:rsid w:val="00FB4241"/>
    <w:rsid w:val="00FB55DE"/>
    <w:rsid w:val="00FB603B"/>
    <w:rsid w:val="00FC067F"/>
    <w:rsid w:val="00FC1574"/>
    <w:rsid w:val="00FC55A4"/>
    <w:rsid w:val="00FC587C"/>
    <w:rsid w:val="00FC596E"/>
    <w:rsid w:val="00FD0687"/>
    <w:rsid w:val="00FD2FCE"/>
    <w:rsid w:val="00FD5501"/>
    <w:rsid w:val="00FE16F2"/>
    <w:rsid w:val="00FE3477"/>
    <w:rsid w:val="00FE4C21"/>
    <w:rsid w:val="00FF2322"/>
    <w:rsid w:val="00FF5A81"/>
    <w:rsid w:val="00FF5E10"/>
    <w:rsid w:val="00FF7588"/>
    <w:rsid w:val="3BC6EFC3"/>
    <w:rsid w:val="40A21B9B"/>
    <w:rsid w:val="43B8D94B"/>
    <w:rsid w:val="488C4A6E"/>
    <w:rsid w:val="4A281ACF"/>
    <w:rsid w:val="4E6CA6E1"/>
    <w:rsid w:val="5A462C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9AB8026"/>
  <w15:chartTrackingRefBased/>
  <w15:docId w15:val="{3074A089-0C56-425E-8965-8DBB05E2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tabs>
        <w:tab w:val="left" w:pos="7371"/>
      </w:tabs>
      <w:jc w:val="center"/>
      <w:outlineLvl w:val="0"/>
    </w:pPr>
    <w:rPr>
      <w:b/>
      <w:bCs/>
      <w:sz w:val="28"/>
    </w:rPr>
  </w:style>
  <w:style w:type="paragraph" w:styleId="Nadpis2">
    <w:name w:val="heading 2"/>
    <w:basedOn w:val="Normln"/>
    <w:next w:val="Normln"/>
    <w:qFormat/>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pPr>
      <w:keepNext/>
      <w:tabs>
        <w:tab w:val="left" w:pos="567"/>
        <w:tab w:val="left" w:pos="1701"/>
      </w:tabs>
      <w:spacing w:after="60"/>
      <w:ind w:firstLine="360"/>
      <w:outlineLvl w:val="3"/>
    </w:pPr>
    <w:rPr>
      <w:i/>
      <w:iCs/>
    </w:rPr>
  </w:style>
  <w:style w:type="paragraph" w:styleId="Nadpis5">
    <w:name w:val="heading 5"/>
    <w:basedOn w:val="Normln"/>
    <w:next w:val="Normln"/>
    <w:qFormat/>
    <w:pPr>
      <w:keepNext/>
      <w:widowControl w:val="0"/>
      <w:autoSpaceDE w:val="0"/>
      <w:autoSpaceDN w:val="0"/>
      <w:spacing w:before="120"/>
      <w:outlineLvl w:val="4"/>
    </w:pPr>
  </w:style>
  <w:style w:type="paragraph" w:styleId="Nadpis6">
    <w:name w:val="heading 6"/>
    <w:basedOn w:val="Normln"/>
    <w:next w:val="Normln"/>
    <w:qFormat/>
    <w:pPr>
      <w:keepNext/>
      <w:outlineLvl w:val="5"/>
    </w:pPr>
    <w:rPr>
      <w:i/>
      <w:iCs/>
      <w:color w:val="FF0000"/>
    </w:rPr>
  </w:style>
  <w:style w:type="paragraph" w:styleId="Nadpis8">
    <w:name w:val="heading 8"/>
    <w:basedOn w:val="Normln"/>
    <w:next w:val="Normln"/>
    <w:qFormat/>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pPr>
      <w:widowControl w:val="0"/>
      <w:autoSpaceDE w:val="0"/>
      <w:autoSpaceDN w:val="0"/>
      <w:ind w:left="567" w:hanging="567"/>
      <w:jc w:val="both"/>
    </w:pPr>
  </w:style>
  <w:style w:type="paragraph" w:customStyle="1" w:styleId="Import5">
    <w:name w:val="Import 5"/>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pPr>
      <w:spacing w:line="240" w:lineRule="exact"/>
      <w:jc w:val="both"/>
    </w:pPr>
    <w:rPr>
      <w:szCs w:val="20"/>
    </w:rPr>
  </w:style>
  <w:style w:type="paragraph" w:customStyle="1" w:styleId="Smlouva-eslo">
    <w:name w:val="Smlouva-eíslo"/>
    <w:basedOn w:val="Normln"/>
    <w:pPr>
      <w:widowControl w:val="0"/>
      <w:spacing w:before="120" w:line="240" w:lineRule="atLeast"/>
      <w:jc w:val="both"/>
    </w:pPr>
    <w:rPr>
      <w:szCs w:val="20"/>
    </w:rPr>
  </w:style>
  <w:style w:type="paragraph" w:customStyle="1" w:styleId="Smlouva2">
    <w:name w:val="Smlouva2"/>
    <w:basedOn w:val="Normln"/>
    <w:pPr>
      <w:widowControl w:val="0"/>
      <w:jc w:val="center"/>
    </w:pPr>
    <w:rPr>
      <w:b/>
      <w:szCs w:val="20"/>
    </w:rPr>
  </w:style>
  <w:style w:type="paragraph" w:styleId="Zkladntext">
    <w:name w:val="Body Text"/>
    <w:aliases w:val="subtitle2,Základní tZákladní text,Body Text"/>
    <w:basedOn w:val="Normln"/>
    <w:link w:val="ZkladntextChar"/>
    <w:pPr>
      <w:tabs>
        <w:tab w:val="left" w:pos="540"/>
        <w:tab w:val="left" w:pos="1260"/>
        <w:tab w:val="left" w:pos="1980"/>
        <w:tab w:val="left" w:pos="3960"/>
      </w:tabs>
      <w:jc w:val="both"/>
    </w:pPr>
  </w:style>
  <w:style w:type="paragraph" w:styleId="Zpat">
    <w:name w:val="footer"/>
    <w:basedOn w:val="Normln"/>
    <w:pPr>
      <w:tabs>
        <w:tab w:val="center" w:pos="4536"/>
        <w:tab w:val="right" w:pos="9072"/>
      </w:tabs>
    </w:pPr>
  </w:style>
  <w:style w:type="paragraph" w:styleId="Zkladntextodsazen">
    <w:name w:val="Body Text Indent"/>
    <w:basedOn w:val="Normln"/>
    <w:pPr>
      <w:tabs>
        <w:tab w:val="left" w:pos="357"/>
        <w:tab w:val="left" w:pos="540"/>
        <w:tab w:val="left" w:pos="1980"/>
        <w:tab w:val="left" w:pos="7380"/>
      </w:tabs>
      <w:ind w:left="540" w:hanging="540"/>
      <w:jc w:val="both"/>
    </w:pPr>
  </w:style>
  <w:style w:type="character" w:styleId="slostrnky">
    <w:name w:val="page number"/>
    <w:basedOn w:val="Standardnpsmoodstavce"/>
  </w:style>
  <w:style w:type="paragraph" w:styleId="Zhlav">
    <w:name w:val="header"/>
    <w:basedOn w:val="Normln"/>
    <w:link w:val="ZhlavChar"/>
    <w:pPr>
      <w:tabs>
        <w:tab w:val="center" w:pos="4536"/>
        <w:tab w:val="right" w:pos="9072"/>
      </w:tabs>
    </w:pPr>
  </w:style>
  <w:style w:type="paragraph" w:styleId="Zkladntextodsazen3">
    <w:name w:val="Body Text Indent 3"/>
    <w:basedOn w:val="Normln"/>
    <w:pPr>
      <w:tabs>
        <w:tab w:val="left" w:pos="426"/>
      </w:tabs>
      <w:ind w:left="357"/>
      <w:jc w:val="both"/>
    </w:pPr>
    <w:rPr>
      <w:i/>
      <w:iCs/>
    </w:rPr>
  </w:style>
  <w:style w:type="paragraph" w:styleId="Zkladntext2">
    <w:name w:val="Body Text 2"/>
    <w:basedOn w:val="Normln"/>
    <w:pPr>
      <w:tabs>
        <w:tab w:val="left" w:pos="567"/>
        <w:tab w:val="left" w:pos="1701"/>
      </w:tabs>
      <w:spacing w:after="120"/>
    </w:pPr>
    <w:rPr>
      <w:sz w:val="20"/>
    </w:rPr>
  </w:style>
  <w:style w:type="paragraph" w:customStyle="1" w:styleId="Smlouva-slo">
    <w:name w:val="Smlouva-èíslo"/>
    <w:basedOn w:val="Normln"/>
    <w:pPr>
      <w:spacing w:before="120" w:line="240" w:lineRule="atLeast"/>
      <w:jc w:val="both"/>
    </w:pPr>
    <w:rPr>
      <w:szCs w:val="20"/>
    </w:rPr>
  </w:style>
  <w:style w:type="paragraph" w:styleId="Nzev">
    <w:name w:val="Title"/>
    <w:basedOn w:val="Normln"/>
    <w:qFormat/>
    <w:pPr>
      <w:widowControl w:val="0"/>
      <w:jc w:val="center"/>
    </w:pPr>
    <w:rPr>
      <w:b/>
      <w:bCs/>
      <w:snapToGrid w:val="0"/>
      <w:sz w:val="32"/>
      <w:szCs w:val="20"/>
    </w:rPr>
  </w:style>
  <w:style w:type="paragraph" w:customStyle="1" w:styleId="Smlouva-slo0">
    <w:name w:val="Smlouva-číslo"/>
    <w:basedOn w:val="Normln"/>
    <w:pPr>
      <w:widowControl w:val="0"/>
      <w:spacing w:before="120" w:line="240" w:lineRule="atLeast"/>
      <w:jc w:val="both"/>
    </w:pPr>
    <w:rPr>
      <w:snapToGrid w:val="0"/>
      <w:szCs w:val="20"/>
    </w:rPr>
  </w:style>
  <w:style w:type="paragraph" w:customStyle="1" w:styleId="slovnvSOD">
    <w:name w:val="číslování v SOD"/>
    <w:basedOn w:val="Zkladntext"/>
    <w:pPr>
      <w:widowControl w:val="0"/>
      <w:numPr>
        <w:numId w:val="8"/>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pPr>
      <w:widowControl w:val="0"/>
      <w:spacing w:before="120"/>
      <w:jc w:val="both"/>
    </w:pPr>
    <w:rPr>
      <w:snapToGrid w:val="0"/>
      <w:szCs w:val="20"/>
    </w:rPr>
  </w:style>
  <w:style w:type="character" w:styleId="Hypertextovodkaz">
    <w:name w:val="Hyperlink"/>
    <w:uiPriority w:val="99"/>
    <w:rPr>
      <w:color w:val="0000FF"/>
      <w:u w:val="single"/>
    </w:rPr>
  </w:style>
  <w:style w:type="character" w:styleId="Sledovanodkaz">
    <w:name w:val="FollowedHyperlink"/>
    <w:rPr>
      <w:color w:val="800080"/>
      <w:u w:val="single"/>
    </w:rPr>
  </w:style>
  <w:style w:type="paragraph" w:customStyle="1" w:styleId="xl24">
    <w:name w:val="xl24"/>
    <w:basedOn w:val="Normln"/>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pPr>
      <w:keepLines/>
      <w:numPr>
        <w:numId w:val="3"/>
      </w:numPr>
      <w:tabs>
        <w:tab w:val="left" w:pos="426"/>
        <w:tab w:val="left" w:pos="1701"/>
      </w:tabs>
      <w:spacing w:after="120"/>
      <w:jc w:val="both"/>
    </w:pPr>
    <w:rPr>
      <w:szCs w:val="20"/>
    </w:rPr>
  </w:style>
  <w:style w:type="paragraph" w:customStyle="1" w:styleId="slovanPododstavecSmlouvy">
    <w:name w:val="ČíslovanýPododstavecSmlouvy"/>
    <w:basedOn w:val="Zkladntext"/>
    <w:pPr>
      <w:numPr>
        <w:numId w:val="23"/>
      </w:numPr>
      <w:tabs>
        <w:tab w:val="clear" w:pos="540"/>
        <w:tab w:val="left" w:pos="284"/>
      </w:tabs>
    </w:pPr>
  </w:style>
  <w:style w:type="paragraph" w:customStyle="1" w:styleId="dajeOSmluvnStran">
    <w:name w:val="ÚdajeOSmluvníStraně"/>
    <w:basedOn w:val="Normln"/>
    <w:pPr>
      <w:numPr>
        <w:ilvl w:val="12"/>
      </w:numPr>
      <w:ind w:left="357"/>
    </w:pPr>
    <w:rPr>
      <w:szCs w:val="20"/>
    </w:rPr>
  </w:style>
  <w:style w:type="paragraph" w:styleId="Textbubliny">
    <w:name w:val="Balloon Text"/>
    <w:basedOn w:val="Normln"/>
    <w:semiHidden/>
    <w:rPr>
      <w:rFonts w:ascii="Tahoma" w:hAnsi="Tahoma" w:cs="Tahoma"/>
      <w:sz w:val="16"/>
      <w:szCs w:val="16"/>
    </w:rPr>
  </w:style>
  <w:style w:type="paragraph" w:styleId="Podnadpis">
    <w:name w:val="Subtitle"/>
    <w:basedOn w:val="Normln"/>
    <w:qFormat/>
    <w:pPr>
      <w:jc w:val="center"/>
    </w:pPr>
    <w:rPr>
      <w:b/>
      <w:color w:val="000000"/>
      <w:sz w:val="28"/>
      <w:szCs w:val="20"/>
    </w:rPr>
  </w:style>
  <w:style w:type="paragraph" w:customStyle="1" w:styleId="slovn">
    <w:name w:val="Číslování"/>
    <w:basedOn w:val="Smlouva3"/>
    <w:pPr>
      <w:widowControl/>
    </w:pPr>
    <w:rPr>
      <w:snapToGrid/>
    </w:rPr>
  </w:style>
  <w:style w:type="character" w:styleId="Zdraznn">
    <w:name w:val="Emphasis"/>
    <w:aliases w:val="Zvýraznění"/>
    <w:qFormat/>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unhideWhenUsed/>
    <w:rsid w:val="0017385A"/>
    <w:rPr>
      <w:sz w:val="20"/>
      <w:szCs w:val="20"/>
    </w:rPr>
  </w:style>
  <w:style w:type="character" w:customStyle="1" w:styleId="TextkomenteChar">
    <w:name w:val="Text komentáře Char"/>
    <w:basedOn w:val="Standardnpsmoodstavce"/>
    <w:link w:val="Textkomente"/>
    <w:uiPriority w:val="99"/>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ZhlavChar">
    <w:name w:val="Záhlaví Char"/>
    <w:link w:val="Zhlav"/>
    <w:rsid w:val="004C3A76"/>
    <w:rPr>
      <w:sz w:val="24"/>
      <w:szCs w:val="24"/>
    </w:rPr>
  </w:style>
  <w:style w:type="paragraph" w:customStyle="1" w:styleId="paragraph">
    <w:name w:val="paragraph"/>
    <w:basedOn w:val="Normln"/>
    <w:rsid w:val="005E08A5"/>
    <w:pPr>
      <w:spacing w:before="100" w:beforeAutospacing="1" w:after="100" w:afterAutospacing="1"/>
    </w:pPr>
  </w:style>
  <w:style w:type="character" w:customStyle="1" w:styleId="normaltextrun">
    <w:name w:val="normaltextrun"/>
    <w:basedOn w:val="Standardnpsmoodstavce"/>
    <w:rsid w:val="005E08A5"/>
  </w:style>
  <w:style w:type="character" w:customStyle="1" w:styleId="tabchar">
    <w:name w:val="tabchar"/>
    <w:basedOn w:val="Standardnpsmoodstavce"/>
    <w:rsid w:val="005E08A5"/>
  </w:style>
  <w:style w:type="character" w:customStyle="1" w:styleId="eop">
    <w:name w:val="eop"/>
    <w:basedOn w:val="Standardnpsmoodstavce"/>
    <w:rsid w:val="005E08A5"/>
  </w:style>
  <w:style w:type="character" w:customStyle="1" w:styleId="contextualspellingandgrammarerror">
    <w:name w:val="contextualspellingandgrammarerror"/>
    <w:basedOn w:val="Standardnpsmoodstavce"/>
    <w:rsid w:val="00EE3A16"/>
  </w:style>
  <w:style w:type="paragraph" w:styleId="Odstavecseseznamem">
    <w:name w:val="List Paragraph"/>
    <w:basedOn w:val="Normln"/>
    <w:uiPriority w:val="34"/>
    <w:qFormat/>
    <w:pPr>
      <w:ind w:left="720"/>
      <w:contextualSpacing/>
    </w:pPr>
  </w:style>
  <w:style w:type="character" w:styleId="Nevyeenzmnka">
    <w:name w:val="Unresolved Mention"/>
    <w:basedOn w:val="Standardnpsmoodstavce"/>
    <w:uiPriority w:val="99"/>
    <w:semiHidden/>
    <w:unhideWhenUsed/>
    <w:rsid w:val="004D35D7"/>
    <w:rPr>
      <w:color w:val="605E5C"/>
      <w:shd w:val="clear" w:color="auto" w:fill="E1DFDD"/>
    </w:rPr>
  </w:style>
  <w:style w:type="paragraph" w:styleId="Revize">
    <w:name w:val="Revision"/>
    <w:hidden/>
    <w:uiPriority w:val="99"/>
    <w:semiHidden/>
    <w:rsid w:val="00CD11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86936">
      <w:bodyDiv w:val="1"/>
      <w:marLeft w:val="0"/>
      <w:marRight w:val="0"/>
      <w:marTop w:val="0"/>
      <w:marBottom w:val="0"/>
      <w:divBdr>
        <w:top w:val="none" w:sz="0" w:space="0" w:color="auto"/>
        <w:left w:val="none" w:sz="0" w:space="0" w:color="auto"/>
        <w:bottom w:val="none" w:sz="0" w:space="0" w:color="auto"/>
        <w:right w:val="none" w:sz="0" w:space="0" w:color="auto"/>
      </w:divBdr>
      <w:divsChild>
        <w:div w:id="238442415">
          <w:marLeft w:val="0"/>
          <w:marRight w:val="0"/>
          <w:marTop w:val="0"/>
          <w:marBottom w:val="0"/>
          <w:divBdr>
            <w:top w:val="none" w:sz="0" w:space="0" w:color="auto"/>
            <w:left w:val="none" w:sz="0" w:space="0" w:color="auto"/>
            <w:bottom w:val="none" w:sz="0" w:space="0" w:color="auto"/>
            <w:right w:val="none" w:sz="0" w:space="0" w:color="auto"/>
          </w:divBdr>
        </w:div>
        <w:div w:id="923759775">
          <w:marLeft w:val="0"/>
          <w:marRight w:val="0"/>
          <w:marTop w:val="0"/>
          <w:marBottom w:val="0"/>
          <w:divBdr>
            <w:top w:val="none" w:sz="0" w:space="0" w:color="auto"/>
            <w:left w:val="none" w:sz="0" w:space="0" w:color="auto"/>
            <w:bottom w:val="none" w:sz="0" w:space="0" w:color="auto"/>
            <w:right w:val="none" w:sz="0" w:space="0" w:color="auto"/>
          </w:divBdr>
        </w:div>
        <w:div w:id="1375737590">
          <w:marLeft w:val="0"/>
          <w:marRight w:val="0"/>
          <w:marTop w:val="0"/>
          <w:marBottom w:val="0"/>
          <w:divBdr>
            <w:top w:val="none" w:sz="0" w:space="0" w:color="auto"/>
            <w:left w:val="none" w:sz="0" w:space="0" w:color="auto"/>
            <w:bottom w:val="none" w:sz="0" w:space="0" w:color="auto"/>
            <w:right w:val="none" w:sz="0" w:space="0" w:color="auto"/>
          </w:divBdr>
        </w:div>
        <w:div w:id="2121416739">
          <w:marLeft w:val="0"/>
          <w:marRight w:val="0"/>
          <w:marTop w:val="0"/>
          <w:marBottom w:val="0"/>
          <w:divBdr>
            <w:top w:val="none" w:sz="0" w:space="0" w:color="auto"/>
            <w:left w:val="none" w:sz="0" w:space="0" w:color="auto"/>
            <w:bottom w:val="none" w:sz="0" w:space="0" w:color="auto"/>
            <w:right w:val="none" w:sz="0" w:space="0" w:color="auto"/>
          </w:divBdr>
        </w:div>
        <w:div w:id="1757751120">
          <w:marLeft w:val="0"/>
          <w:marRight w:val="0"/>
          <w:marTop w:val="0"/>
          <w:marBottom w:val="0"/>
          <w:divBdr>
            <w:top w:val="none" w:sz="0" w:space="0" w:color="auto"/>
            <w:left w:val="none" w:sz="0" w:space="0" w:color="auto"/>
            <w:bottom w:val="none" w:sz="0" w:space="0" w:color="auto"/>
            <w:right w:val="none" w:sz="0" w:space="0" w:color="auto"/>
          </w:divBdr>
        </w:div>
      </w:divsChild>
    </w:div>
    <w:div w:id="827555462">
      <w:bodyDiv w:val="1"/>
      <w:marLeft w:val="0"/>
      <w:marRight w:val="0"/>
      <w:marTop w:val="0"/>
      <w:marBottom w:val="0"/>
      <w:divBdr>
        <w:top w:val="none" w:sz="0" w:space="0" w:color="auto"/>
        <w:left w:val="none" w:sz="0" w:space="0" w:color="auto"/>
        <w:bottom w:val="none" w:sz="0" w:space="0" w:color="auto"/>
        <w:right w:val="none" w:sz="0" w:space="0" w:color="auto"/>
      </w:divBdr>
      <w:divsChild>
        <w:div w:id="1322925920">
          <w:marLeft w:val="0"/>
          <w:marRight w:val="0"/>
          <w:marTop w:val="0"/>
          <w:marBottom w:val="0"/>
          <w:divBdr>
            <w:top w:val="none" w:sz="0" w:space="0" w:color="auto"/>
            <w:left w:val="none" w:sz="0" w:space="0" w:color="auto"/>
            <w:bottom w:val="none" w:sz="0" w:space="0" w:color="auto"/>
            <w:right w:val="none" w:sz="0" w:space="0" w:color="auto"/>
          </w:divBdr>
        </w:div>
        <w:div w:id="1929149924">
          <w:marLeft w:val="0"/>
          <w:marRight w:val="0"/>
          <w:marTop w:val="0"/>
          <w:marBottom w:val="0"/>
          <w:divBdr>
            <w:top w:val="none" w:sz="0" w:space="0" w:color="auto"/>
            <w:left w:val="none" w:sz="0" w:space="0" w:color="auto"/>
            <w:bottom w:val="none" w:sz="0" w:space="0" w:color="auto"/>
            <w:right w:val="none" w:sz="0" w:space="0" w:color="auto"/>
          </w:divBdr>
        </w:div>
      </w:divsChild>
    </w:div>
    <w:div w:id="1131946267">
      <w:bodyDiv w:val="1"/>
      <w:marLeft w:val="0"/>
      <w:marRight w:val="0"/>
      <w:marTop w:val="0"/>
      <w:marBottom w:val="0"/>
      <w:divBdr>
        <w:top w:val="none" w:sz="0" w:space="0" w:color="auto"/>
        <w:left w:val="none" w:sz="0" w:space="0" w:color="auto"/>
        <w:bottom w:val="none" w:sz="0" w:space="0" w:color="auto"/>
        <w:right w:val="none" w:sz="0" w:space="0" w:color="auto"/>
      </w:divBdr>
      <w:divsChild>
        <w:div w:id="1069378107">
          <w:marLeft w:val="0"/>
          <w:marRight w:val="0"/>
          <w:marTop w:val="0"/>
          <w:marBottom w:val="0"/>
          <w:divBdr>
            <w:top w:val="none" w:sz="0" w:space="0" w:color="auto"/>
            <w:left w:val="none" w:sz="0" w:space="0" w:color="auto"/>
            <w:bottom w:val="none" w:sz="0" w:space="0" w:color="auto"/>
            <w:right w:val="none" w:sz="0" w:space="0" w:color="auto"/>
          </w:divBdr>
          <w:divsChild>
            <w:div w:id="375587685">
              <w:marLeft w:val="0"/>
              <w:marRight w:val="0"/>
              <w:marTop w:val="0"/>
              <w:marBottom w:val="0"/>
              <w:divBdr>
                <w:top w:val="none" w:sz="0" w:space="0" w:color="auto"/>
                <w:left w:val="none" w:sz="0" w:space="0" w:color="auto"/>
                <w:bottom w:val="none" w:sz="0" w:space="0" w:color="auto"/>
                <w:right w:val="none" w:sz="0" w:space="0" w:color="auto"/>
              </w:divBdr>
            </w:div>
          </w:divsChild>
        </w:div>
        <w:div w:id="1884439732">
          <w:marLeft w:val="0"/>
          <w:marRight w:val="0"/>
          <w:marTop w:val="0"/>
          <w:marBottom w:val="0"/>
          <w:divBdr>
            <w:top w:val="none" w:sz="0" w:space="0" w:color="auto"/>
            <w:left w:val="none" w:sz="0" w:space="0" w:color="auto"/>
            <w:bottom w:val="none" w:sz="0" w:space="0" w:color="auto"/>
            <w:right w:val="none" w:sz="0" w:space="0" w:color="auto"/>
          </w:divBdr>
        </w:div>
      </w:divsChild>
    </w:div>
    <w:div w:id="1205366995">
      <w:bodyDiv w:val="1"/>
      <w:marLeft w:val="0"/>
      <w:marRight w:val="0"/>
      <w:marTop w:val="0"/>
      <w:marBottom w:val="0"/>
      <w:divBdr>
        <w:top w:val="none" w:sz="0" w:space="0" w:color="auto"/>
        <w:left w:val="none" w:sz="0" w:space="0" w:color="auto"/>
        <w:bottom w:val="none" w:sz="0" w:space="0" w:color="auto"/>
        <w:right w:val="none" w:sz="0" w:space="0" w:color="auto"/>
      </w:divBdr>
      <w:divsChild>
        <w:div w:id="545525875">
          <w:marLeft w:val="0"/>
          <w:marRight w:val="0"/>
          <w:marTop w:val="0"/>
          <w:marBottom w:val="0"/>
          <w:divBdr>
            <w:top w:val="none" w:sz="0" w:space="0" w:color="auto"/>
            <w:left w:val="none" w:sz="0" w:space="0" w:color="auto"/>
            <w:bottom w:val="none" w:sz="0" w:space="0" w:color="auto"/>
            <w:right w:val="none" w:sz="0" w:space="0" w:color="auto"/>
          </w:divBdr>
        </w:div>
        <w:div w:id="634680283">
          <w:marLeft w:val="0"/>
          <w:marRight w:val="0"/>
          <w:marTop w:val="0"/>
          <w:marBottom w:val="0"/>
          <w:divBdr>
            <w:top w:val="none" w:sz="0" w:space="0" w:color="auto"/>
            <w:left w:val="none" w:sz="0" w:space="0" w:color="auto"/>
            <w:bottom w:val="none" w:sz="0" w:space="0" w:color="auto"/>
            <w:right w:val="none" w:sz="0" w:space="0" w:color="auto"/>
          </w:divBdr>
        </w:div>
        <w:div w:id="963996707">
          <w:marLeft w:val="0"/>
          <w:marRight w:val="0"/>
          <w:marTop w:val="0"/>
          <w:marBottom w:val="0"/>
          <w:divBdr>
            <w:top w:val="none" w:sz="0" w:space="0" w:color="auto"/>
            <w:left w:val="none" w:sz="0" w:space="0" w:color="auto"/>
            <w:bottom w:val="none" w:sz="0" w:space="0" w:color="auto"/>
            <w:right w:val="none" w:sz="0" w:space="0" w:color="auto"/>
          </w:divBdr>
        </w:div>
        <w:div w:id="311836625">
          <w:marLeft w:val="0"/>
          <w:marRight w:val="0"/>
          <w:marTop w:val="0"/>
          <w:marBottom w:val="0"/>
          <w:divBdr>
            <w:top w:val="none" w:sz="0" w:space="0" w:color="auto"/>
            <w:left w:val="none" w:sz="0" w:space="0" w:color="auto"/>
            <w:bottom w:val="none" w:sz="0" w:space="0" w:color="auto"/>
            <w:right w:val="none" w:sz="0" w:space="0" w:color="auto"/>
          </w:divBdr>
        </w:div>
        <w:div w:id="1500461382">
          <w:marLeft w:val="0"/>
          <w:marRight w:val="0"/>
          <w:marTop w:val="0"/>
          <w:marBottom w:val="0"/>
          <w:divBdr>
            <w:top w:val="none" w:sz="0" w:space="0" w:color="auto"/>
            <w:left w:val="none" w:sz="0" w:space="0" w:color="auto"/>
            <w:bottom w:val="none" w:sz="0" w:space="0" w:color="auto"/>
            <w:right w:val="none" w:sz="0" w:space="0" w:color="auto"/>
          </w:divBdr>
        </w:div>
      </w:divsChild>
    </w:div>
    <w:div w:id="1229268068">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468930338">
      <w:bodyDiv w:val="1"/>
      <w:marLeft w:val="0"/>
      <w:marRight w:val="0"/>
      <w:marTop w:val="0"/>
      <w:marBottom w:val="0"/>
      <w:divBdr>
        <w:top w:val="none" w:sz="0" w:space="0" w:color="auto"/>
        <w:left w:val="none" w:sz="0" w:space="0" w:color="auto"/>
        <w:bottom w:val="none" w:sz="0" w:space="0" w:color="auto"/>
        <w:right w:val="none" w:sz="0" w:space="0" w:color="auto"/>
      </w:divBdr>
      <w:divsChild>
        <w:div w:id="1908689946">
          <w:marLeft w:val="0"/>
          <w:marRight w:val="0"/>
          <w:marTop w:val="0"/>
          <w:marBottom w:val="0"/>
          <w:divBdr>
            <w:top w:val="none" w:sz="0" w:space="0" w:color="auto"/>
            <w:left w:val="none" w:sz="0" w:space="0" w:color="auto"/>
            <w:bottom w:val="none" w:sz="0" w:space="0" w:color="auto"/>
            <w:right w:val="none" w:sz="0" w:space="0" w:color="auto"/>
          </w:divBdr>
        </w:div>
        <w:div w:id="829516393">
          <w:marLeft w:val="0"/>
          <w:marRight w:val="0"/>
          <w:marTop w:val="0"/>
          <w:marBottom w:val="0"/>
          <w:divBdr>
            <w:top w:val="none" w:sz="0" w:space="0" w:color="auto"/>
            <w:left w:val="none" w:sz="0" w:space="0" w:color="auto"/>
            <w:bottom w:val="none" w:sz="0" w:space="0" w:color="auto"/>
            <w:right w:val="none" w:sz="0" w:space="0" w:color="auto"/>
          </w:divBdr>
        </w:div>
      </w:divsChild>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61198369">
      <w:bodyDiv w:val="1"/>
      <w:marLeft w:val="0"/>
      <w:marRight w:val="0"/>
      <w:marTop w:val="0"/>
      <w:marBottom w:val="0"/>
      <w:divBdr>
        <w:top w:val="none" w:sz="0" w:space="0" w:color="auto"/>
        <w:left w:val="none" w:sz="0" w:space="0" w:color="auto"/>
        <w:bottom w:val="none" w:sz="0" w:space="0" w:color="auto"/>
        <w:right w:val="none" w:sz="0" w:space="0" w:color="auto"/>
      </w:divBdr>
      <w:divsChild>
        <w:div w:id="389427886">
          <w:marLeft w:val="0"/>
          <w:marRight w:val="0"/>
          <w:marTop w:val="0"/>
          <w:marBottom w:val="0"/>
          <w:divBdr>
            <w:top w:val="none" w:sz="0" w:space="0" w:color="auto"/>
            <w:left w:val="none" w:sz="0" w:space="0" w:color="auto"/>
            <w:bottom w:val="none" w:sz="0" w:space="0" w:color="auto"/>
            <w:right w:val="none" w:sz="0" w:space="0" w:color="auto"/>
          </w:divBdr>
        </w:div>
        <w:div w:id="1576475052">
          <w:marLeft w:val="0"/>
          <w:marRight w:val="0"/>
          <w:marTop w:val="0"/>
          <w:marBottom w:val="0"/>
          <w:divBdr>
            <w:top w:val="none" w:sz="0" w:space="0" w:color="auto"/>
            <w:left w:val="none" w:sz="0" w:space="0" w:color="auto"/>
            <w:bottom w:val="none" w:sz="0" w:space="0" w:color="auto"/>
            <w:right w:val="none" w:sz="0" w:space="0" w:color="auto"/>
          </w:divBdr>
        </w:div>
        <w:div w:id="1853565059">
          <w:marLeft w:val="0"/>
          <w:marRight w:val="0"/>
          <w:marTop w:val="0"/>
          <w:marBottom w:val="0"/>
          <w:divBdr>
            <w:top w:val="none" w:sz="0" w:space="0" w:color="auto"/>
            <w:left w:val="none" w:sz="0" w:space="0" w:color="auto"/>
            <w:bottom w:val="none" w:sz="0" w:space="0" w:color="auto"/>
            <w:right w:val="none" w:sz="0" w:space="0" w:color="auto"/>
          </w:divBdr>
        </w:div>
        <w:div w:id="1090782647">
          <w:marLeft w:val="0"/>
          <w:marRight w:val="0"/>
          <w:marTop w:val="0"/>
          <w:marBottom w:val="0"/>
          <w:divBdr>
            <w:top w:val="none" w:sz="0" w:space="0" w:color="auto"/>
            <w:left w:val="none" w:sz="0" w:space="0" w:color="auto"/>
            <w:bottom w:val="none" w:sz="0" w:space="0" w:color="auto"/>
            <w:right w:val="none" w:sz="0" w:space="0" w:color="auto"/>
          </w:divBdr>
        </w:div>
        <w:div w:id="131637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srz.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2" ma:contentTypeDescription="Create a new document." ma:contentTypeScope="" ma:versionID="0c4c5e0a1bcd3ba580c9dee2863ce40a">
  <xsd:schema xmlns:xsd="http://www.w3.org/2001/XMLSchema" xmlns:xs="http://www.w3.org/2001/XMLSchema" xmlns:p="http://schemas.microsoft.com/office/2006/metadata/properties" xmlns:ns2="94bb808a-9cb8-49f3-97bd-06f68a3035b2" targetNamespace="http://schemas.microsoft.com/office/2006/metadata/properties" ma:root="true" ma:fieldsID="fff271655258f3b2d1ffe7751292224b" ns2:_="">
    <xsd:import namespace="94bb808a-9cb8-49f3-97bd-06f68a3035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F4E04-257C-4DB0-86BD-9494F5FE1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D1FDF-7F5D-473D-9B44-B3F15D4E0CBC}">
  <ds:schemaRefs>
    <ds:schemaRef ds:uri="http://schemas.microsoft.com/sharepoint/v3/contenttype/forms"/>
  </ds:schemaRefs>
</ds:datastoreItem>
</file>

<file path=customXml/itemProps3.xml><?xml version="1.0" encoding="utf-8"?>
<ds:datastoreItem xmlns:ds="http://schemas.openxmlformats.org/officeDocument/2006/customXml" ds:itemID="{5AE2F641-1FA7-460A-A4FB-C1F69E908976}">
  <ds:schemaRefs>
    <ds:schemaRef ds:uri="http://schemas.openxmlformats.org/officeDocument/2006/bibliography"/>
  </ds:schemaRefs>
</ds:datastoreItem>
</file>

<file path=customXml/itemProps4.xml><?xml version="1.0" encoding="utf-8"?>
<ds:datastoreItem xmlns:ds="http://schemas.openxmlformats.org/officeDocument/2006/customXml" ds:itemID="{2BD94CEF-FACF-489E-9566-6D7410B637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5580</Words>
  <Characters>32924</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38428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sames</dc:creator>
  <cp:keywords/>
  <cp:lastModifiedBy>Renata Tenčíková - SSRZ Havířov</cp:lastModifiedBy>
  <cp:revision>3</cp:revision>
  <cp:lastPrinted>2026-07-01T11:18:00Z</cp:lastPrinted>
  <dcterms:created xsi:type="dcterms:W3CDTF">2026-07-13T10:29:00Z</dcterms:created>
  <dcterms:modified xsi:type="dcterms:W3CDTF">2026-07-13T10:30:00Z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Enabled">
    <vt:lpwstr>true</vt:lpwstr>
  </property>
  <property fmtid="{D5CDD505-2E9C-101B-9397-08002B2CF9AE}" pid="4" name="MSIP_Label_63ff9749-f68b-40ec-aa05-229831920469_SetDate">
    <vt:lpwstr>2022-02-04T10:04:10Z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c98fdd37-2dcd-4ca8-8100-d2df55d7289f</vt:lpwstr>
  </property>
  <property fmtid="{D5CDD505-2E9C-101B-9397-08002B2CF9AE}" pid="9" name="MSIP_Label_63ff9749-f68b-40ec-aa05-229831920469_ContentBits">
    <vt:lpwstr>2</vt:lpwstr>
  </property>
</Properties>
</file>